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3A50F043" w:rsidR="00280DD1" w:rsidRPr="006B1A65" w:rsidRDefault="00280DD1" w:rsidP="00280DD1">
      <w:pPr>
        <w:pStyle w:val="3GPPHeader"/>
        <w:spacing w:after="60"/>
        <w:rPr>
          <w:sz w:val="32"/>
          <w:szCs w:val="32"/>
          <w:lang w:val="en-US"/>
        </w:rPr>
      </w:pPr>
      <w:r w:rsidRPr="006B1A65">
        <w:rPr>
          <w:lang w:val="en-US"/>
        </w:rPr>
        <w:t>3GPP TSG-RAN WG2 #10</w:t>
      </w:r>
      <w:r w:rsidR="006F4B97" w:rsidRPr="006B1A65">
        <w:rPr>
          <w:lang w:val="en-US"/>
        </w:rPr>
        <w:t>1</w:t>
      </w:r>
      <w:r w:rsidRPr="006B1A65">
        <w:rPr>
          <w:lang w:val="en-US"/>
        </w:rPr>
        <w:tab/>
      </w:r>
      <w:r w:rsidRPr="006B1A65">
        <w:rPr>
          <w:sz w:val="32"/>
          <w:szCs w:val="32"/>
          <w:lang w:val="en-US"/>
        </w:rPr>
        <w:t>Tdoc R2-1</w:t>
      </w:r>
      <w:r w:rsidR="006F4B97" w:rsidRPr="006B1A65">
        <w:rPr>
          <w:sz w:val="32"/>
          <w:szCs w:val="32"/>
          <w:lang w:val="en-US"/>
        </w:rPr>
        <w:t>803</w:t>
      </w:r>
      <w:r w:rsidR="00732C17" w:rsidRPr="006B1A65">
        <w:rPr>
          <w:sz w:val="32"/>
          <w:szCs w:val="32"/>
          <w:lang w:val="en-US"/>
        </w:rPr>
        <w:t>206</w:t>
      </w:r>
    </w:p>
    <w:p w14:paraId="4C875E6A" w14:textId="0136FA10" w:rsidR="00280DD1" w:rsidRPr="006B1A65" w:rsidRDefault="00732C17" w:rsidP="00280DD1">
      <w:pPr>
        <w:pStyle w:val="3GPPHeader"/>
        <w:rPr>
          <w:lang w:val="en-US"/>
        </w:rPr>
      </w:pPr>
      <w:r w:rsidRPr="006B1A65">
        <w:rPr>
          <w:lang w:val="en-US"/>
        </w:rPr>
        <w:t>Athens, Greece, 26</w:t>
      </w:r>
      <w:r w:rsidRPr="006B1A65">
        <w:rPr>
          <w:vertAlign w:val="superscript"/>
          <w:lang w:val="en-US"/>
        </w:rPr>
        <w:t>th</w:t>
      </w:r>
      <w:r w:rsidRPr="006B1A65">
        <w:rPr>
          <w:lang w:val="en-US"/>
        </w:rPr>
        <w:t xml:space="preserve"> February – 2</w:t>
      </w:r>
      <w:r w:rsidRPr="006B1A65">
        <w:rPr>
          <w:vertAlign w:val="superscript"/>
          <w:lang w:val="en-US"/>
        </w:rPr>
        <w:t>nd</w:t>
      </w:r>
      <w:r w:rsidRPr="006B1A65">
        <w:rPr>
          <w:lang w:val="en-US"/>
        </w:rPr>
        <w:t xml:space="preserve"> March 2018</w:t>
      </w:r>
    </w:p>
    <w:p w14:paraId="0FFA3B1B" w14:textId="77777777" w:rsidR="00E90E49" w:rsidRPr="006B1A65" w:rsidRDefault="00E90E49" w:rsidP="00357380">
      <w:pPr>
        <w:pStyle w:val="3GPPHeader"/>
        <w:rPr>
          <w:lang w:val="en-US"/>
        </w:rPr>
      </w:pPr>
    </w:p>
    <w:p w14:paraId="0DBA3ED9" w14:textId="661E5B8A" w:rsidR="00E90E49" w:rsidRPr="00AB02BC" w:rsidRDefault="00E90E49" w:rsidP="00311702">
      <w:pPr>
        <w:pStyle w:val="3GPPHeader"/>
        <w:rPr>
          <w:sz w:val="22"/>
          <w:lang w:val="en-US"/>
        </w:rPr>
      </w:pPr>
      <w:r w:rsidRPr="006B1A65">
        <w:rPr>
          <w:sz w:val="22"/>
          <w:lang w:val="en-US"/>
        </w:rPr>
        <w:t>Agenda Item:</w:t>
      </w:r>
      <w:r w:rsidRPr="006B1A65">
        <w:rPr>
          <w:sz w:val="22"/>
          <w:lang w:val="en-US"/>
        </w:rPr>
        <w:tab/>
      </w:r>
      <w:r w:rsidR="00C31A43" w:rsidRPr="006B1A65">
        <w:rPr>
          <w:sz w:val="22"/>
          <w:lang w:val="en-US"/>
        </w:rPr>
        <w:t>10.3.1.3</w:t>
      </w:r>
    </w:p>
    <w:p w14:paraId="3D09BB9C" w14:textId="77777777" w:rsidR="00E90E49" w:rsidRPr="00AB02BC" w:rsidRDefault="003D3C45" w:rsidP="00F64C2B">
      <w:pPr>
        <w:pStyle w:val="3GPPHeader"/>
        <w:rPr>
          <w:sz w:val="22"/>
          <w:lang w:val="en-US"/>
        </w:rPr>
      </w:pPr>
      <w:r w:rsidRPr="00AB02BC">
        <w:rPr>
          <w:sz w:val="22"/>
          <w:lang w:val="en-US"/>
        </w:rPr>
        <w:t>Source:</w:t>
      </w:r>
      <w:r w:rsidR="00E90E49" w:rsidRPr="00AB02BC">
        <w:rPr>
          <w:sz w:val="22"/>
          <w:lang w:val="en-US"/>
        </w:rPr>
        <w:tab/>
      </w:r>
      <w:r w:rsidR="00F64C2B" w:rsidRPr="00AB02BC">
        <w:rPr>
          <w:sz w:val="22"/>
          <w:lang w:val="en-US"/>
        </w:rPr>
        <w:t>Ericsson</w:t>
      </w:r>
    </w:p>
    <w:p w14:paraId="396F3307" w14:textId="5CAD5A0E" w:rsidR="00E90E49" w:rsidRPr="00AB02BC" w:rsidRDefault="003D3C45" w:rsidP="00C31A43">
      <w:pPr>
        <w:pStyle w:val="3GPPHeader"/>
        <w:ind w:left="1701" w:hanging="1701"/>
        <w:rPr>
          <w:sz w:val="22"/>
          <w:lang w:val="en-US"/>
        </w:rPr>
      </w:pPr>
      <w:r w:rsidRPr="00AB02BC">
        <w:rPr>
          <w:sz w:val="22"/>
          <w:lang w:val="en-US"/>
        </w:rPr>
        <w:t>Title:</w:t>
      </w:r>
      <w:r w:rsidR="00E90E49" w:rsidRPr="00AB02BC">
        <w:rPr>
          <w:sz w:val="22"/>
          <w:lang w:val="en-US"/>
        </w:rPr>
        <w:tab/>
      </w:r>
      <w:r w:rsidR="003F2030" w:rsidRPr="00AB02BC">
        <w:rPr>
          <w:sz w:val="22"/>
          <w:lang w:val="en-US"/>
        </w:rPr>
        <w:t>MAC CEs for activating an RS resource and handling corresponding TCI states</w:t>
      </w:r>
    </w:p>
    <w:p w14:paraId="7A0567D6" w14:textId="6F26E41C" w:rsidR="00E90E49" w:rsidRDefault="00E90E49" w:rsidP="00D546FF">
      <w:pPr>
        <w:pStyle w:val="3GPPHeader"/>
        <w:rPr>
          <w:sz w:val="22"/>
        </w:rPr>
      </w:pPr>
      <w:r w:rsidRPr="00F5638F">
        <w:rPr>
          <w:sz w:val="22"/>
        </w:rPr>
        <w:t>Document for:</w:t>
      </w:r>
      <w:r w:rsidRPr="00F5638F">
        <w:rPr>
          <w:sz w:val="22"/>
        </w:rPr>
        <w:tab/>
        <w:t>Discussion, Decision</w:t>
      </w:r>
    </w:p>
    <w:p w14:paraId="4209FEA8" w14:textId="77777777" w:rsidR="00F66C27" w:rsidRPr="00C31A43" w:rsidRDefault="00F66C27" w:rsidP="00D546FF">
      <w:pPr>
        <w:pStyle w:val="3GPPHeader"/>
        <w:rPr>
          <w:sz w:val="22"/>
        </w:rPr>
      </w:pPr>
    </w:p>
    <w:p w14:paraId="2CFC7705" w14:textId="79C62ECD" w:rsidR="00240125" w:rsidRDefault="00240125" w:rsidP="00A2052C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580AE8C" w14:textId="7E9BF145" w:rsidR="00240125" w:rsidRPr="00240125" w:rsidRDefault="006B1A65" w:rsidP="00240125">
      <w:pPr>
        <w:rPr>
          <w:lang w:val="en-US"/>
        </w:rPr>
      </w:pPr>
      <w:r>
        <w:rPr>
          <w:lang w:val="en-US"/>
        </w:rPr>
        <w:t>In this contribution we address the design of the MIMO MAC CEs as presented in the incoming LS from RAN1 in R</w:t>
      </w:r>
      <w:r w:rsidR="0006275A">
        <w:rPr>
          <w:lang w:val="en-US"/>
        </w:rPr>
        <w:t>1-1801272.</w:t>
      </w:r>
      <w:r>
        <w:rPr>
          <w:lang w:val="en-US"/>
        </w:rPr>
        <w:t xml:space="preserve"> Some values are in brackets, but have been included anyway.</w:t>
      </w:r>
      <w:r w:rsidR="00CC0396">
        <w:rPr>
          <w:lang w:val="en-US"/>
        </w:rPr>
        <w:t xml:space="preserve"> On</w:t>
      </w:r>
      <w:r w:rsidR="00BE2B7B">
        <w:rPr>
          <w:lang w:val="en-US"/>
        </w:rPr>
        <w:t>e</w:t>
      </w:r>
      <w:r w:rsidR="00CC0396">
        <w:rPr>
          <w:lang w:val="en-US"/>
        </w:rPr>
        <w:t xml:space="preserve"> thing </w:t>
      </w:r>
      <w:r w:rsidR="00895F11">
        <w:rPr>
          <w:lang w:val="en-US"/>
        </w:rPr>
        <w:t>to note is that serving cell id and BWP ID must be included for all MAC CEs.</w:t>
      </w:r>
    </w:p>
    <w:p w14:paraId="21A99F22" w14:textId="0222362C" w:rsidR="001318B1" w:rsidRDefault="001318B1" w:rsidP="00A2052C">
      <w:pPr>
        <w:pStyle w:val="Heading1"/>
        <w:rPr>
          <w:lang w:val="en-US"/>
        </w:rPr>
      </w:pPr>
      <w:r>
        <w:rPr>
          <w:lang w:val="en-US"/>
        </w:rPr>
        <w:t>Discussion on MAC CEs</w:t>
      </w:r>
    </w:p>
    <w:p w14:paraId="7584E45D" w14:textId="7BB60606" w:rsidR="001318B1" w:rsidRDefault="001318B1" w:rsidP="001318B1">
      <w:pPr>
        <w:rPr>
          <w:lang w:val="en-US"/>
        </w:rPr>
      </w:pPr>
      <w:r>
        <w:rPr>
          <w:lang w:val="en-US"/>
        </w:rPr>
        <w:t xml:space="preserve">In this section the MAC CEs designed from the incoming RAN1 </w:t>
      </w:r>
      <w:r w:rsidR="00A954B9">
        <w:rPr>
          <w:lang w:val="en-US"/>
        </w:rPr>
        <w:t>LS are presented.</w:t>
      </w:r>
      <w:r w:rsidR="000303CD">
        <w:rPr>
          <w:lang w:val="en-US"/>
        </w:rPr>
        <w:t xml:space="preserve"> It should be noted that the resources</w:t>
      </w:r>
      <w:r w:rsidR="00382896">
        <w:rPr>
          <w:lang w:val="en-US"/>
        </w:rPr>
        <w:t xml:space="preserve"> are configured over RRC per BWP and per cell. As MAC CEs are agnostic to which </w:t>
      </w:r>
      <w:r w:rsidR="0071191B">
        <w:rPr>
          <w:lang w:val="en-US"/>
        </w:rPr>
        <w:t xml:space="preserve">serving </w:t>
      </w:r>
      <w:r w:rsidR="00382896">
        <w:rPr>
          <w:lang w:val="en-US"/>
        </w:rPr>
        <w:t>cell they are transmitted</w:t>
      </w:r>
      <w:r w:rsidR="0071191B">
        <w:rPr>
          <w:lang w:val="en-US"/>
        </w:rPr>
        <w:t xml:space="preserve"> on</w:t>
      </w:r>
      <w:r w:rsidR="00382896">
        <w:rPr>
          <w:lang w:val="en-US"/>
        </w:rPr>
        <w:t xml:space="preserve">, if a MAC CE applies to </w:t>
      </w:r>
      <w:r w:rsidR="0071191B">
        <w:rPr>
          <w:lang w:val="en-US"/>
        </w:rPr>
        <w:t xml:space="preserve">a certain cell, the MAC CE has to include the serving cell ID. The same reasoning holds for </w:t>
      </w:r>
      <w:r w:rsidR="00877507">
        <w:rPr>
          <w:lang w:val="en-US"/>
        </w:rPr>
        <w:t>BWP, hence the BWP index must also be included in all MIMO MAC CEs.</w:t>
      </w:r>
    </w:p>
    <w:p w14:paraId="11120FBD" w14:textId="4CF91B88" w:rsidR="006267EF" w:rsidRDefault="006267EF" w:rsidP="006267EF">
      <w:pPr>
        <w:pStyle w:val="Observation"/>
        <w:rPr>
          <w:lang w:val="en-US"/>
        </w:rPr>
      </w:pPr>
      <w:bookmarkStart w:id="0" w:name="_Toc506474538"/>
      <w:r>
        <w:rPr>
          <w:lang w:val="en-US"/>
        </w:rPr>
        <w:t xml:space="preserve">All MIMO MAC CEs </w:t>
      </w:r>
      <w:r w:rsidR="00E62347">
        <w:rPr>
          <w:lang w:val="en-US"/>
        </w:rPr>
        <w:t xml:space="preserve">must </w:t>
      </w:r>
      <w:r>
        <w:rPr>
          <w:lang w:val="en-US"/>
        </w:rPr>
        <w:t>include a 5-bit serving cell ID and a 2-bit BWP index</w:t>
      </w:r>
      <w:r w:rsidR="00E62347">
        <w:rPr>
          <w:lang w:val="en-US"/>
        </w:rPr>
        <w:t>.</w:t>
      </w:r>
      <w:bookmarkEnd w:id="0"/>
    </w:p>
    <w:p w14:paraId="3B138993" w14:textId="3003ED0B" w:rsidR="008C64F7" w:rsidRDefault="008915B8" w:rsidP="00A954B9">
      <w:pPr>
        <w:pStyle w:val="Heading2"/>
        <w:rPr>
          <w:lang w:val="en-US"/>
        </w:rPr>
      </w:pPr>
      <w:r>
        <w:rPr>
          <w:lang w:val="en-US"/>
        </w:rPr>
        <w:t xml:space="preserve">SP CSI-RS/CSI-IM </w:t>
      </w:r>
      <w:r w:rsidR="00545035">
        <w:rPr>
          <w:lang w:val="en-US"/>
        </w:rPr>
        <w:t>A</w:t>
      </w:r>
      <w:r>
        <w:rPr>
          <w:lang w:val="en-US"/>
        </w:rPr>
        <w:t>ctivation/</w:t>
      </w:r>
      <w:r w:rsidR="00545035">
        <w:rPr>
          <w:lang w:val="en-US"/>
        </w:rPr>
        <w:t>D</w:t>
      </w:r>
      <w:r>
        <w:rPr>
          <w:lang w:val="en-US"/>
        </w:rPr>
        <w:t>eactivation</w:t>
      </w:r>
      <w:r w:rsidR="00B33CFC">
        <w:rPr>
          <w:lang w:val="en-US"/>
        </w:rPr>
        <w:t xml:space="preserve"> MAC CE</w:t>
      </w:r>
    </w:p>
    <w:p w14:paraId="1BAF0DD5" w14:textId="011E909F" w:rsidR="00B33CFC" w:rsidRDefault="00B33CFC" w:rsidP="008915B8">
      <w:pPr>
        <w:rPr>
          <w:lang w:val="en-US"/>
        </w:rPr>
      </w:pPr>
      <w:r>
        <w:rPr>
          <w:lang w:val="en-US"/>
        </w:rPr>
        <w:t xml:space="preserve">With the additional information from RAN1, </w:t>
      </w:r>
      <w:r w:rsidR="002366D0">
        <w:rPr>
          <w:lang w:val="en-US"/>
        </w:rPr>
        <w:t xml:space="preserve">the design of the MAC CE can be completed as shown </w:t>
      </w:r>
      <w:r>
        <w:rPr>
          <w:lang w:val="en-US"/>
        </w:rPr>
        <w:t>in the figure below.</w:t>
      </w:r>
      <w:r w:rsidR="007D1B04">
        <w:rPr>
          <w:lang w:val="en-US"/>
        </w:rPr>
        <w:t xml:space="preserve"> As the MAC CE can be used for both activation and deactivation, it should contain a field indicating this. Furthermore, as the SP CSI-IM RS ID </w:t>
      </w:r>
      <w:r w:rsidR="00C96D8B">
        <w:rPr>
          <w:lang w:val="en-US"/>
        </w:rPr>
        <w:t xml:space="preserve">field is optional </w:t>
      </w:r>
      <w:r w:rsidR="007D1B04">
        <w:rPr>
          <w:lang w:val="en-US"/>
        </w:rPr>
        <w:t xml:space="preserve">a format field is needed to indicate its </w:t>
      </w:r>
      <w:r w:rsidR="00C96D8B">
        <w:rPr>
          <w:lang w:val="en-US"/>
        </w:rPr>
        <w:t>presence.</w:t>
      </w:r>
      <w:r w:rsidR="00BA33F8">
        <w:rPr>
          <w:lang w:val="en-US"/>
        </w:rPr>
        <w:t xml:space="preserve"> The remaining fields are described quite well by the input from RAN1.</w:t>
      </w:r>
    </w:p>
    <w:p w14:paraId="50E6FEAF" w14:textId="662C95F4" w:rsidR="00B33CFC" w:rsidRDefault="00A56193" w:rsidP="002133A9">
      <w:pPr>
        <w:pStyle w:val="Figure"/>
      </w:pPr>
      <w:r>
        <w:object w:dxaOrig="5775" w:dyaOrig="3976" w14:anchorId="5C7DE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198.75pt" o:ole="">
            <v:imagedata r:id="rId14" o:title=""/>
          </v:shape>
          <o:OLEObject Type="Embed" ProgID="Visio.Drawing.15" ShapeID="_x0000_i1025" DrawAspect="Content" ObjectID="_1580235990" r:id="rId15"/>
        </w:object>
      </w:r>
    </w:p>
    <w:p w14:paraId="3EEEEA73" w14:textId="0ADB7541" w:rsidR="002366D0" w:rsidRPr="002366D0" w:rsidRDefault="002366D0" w:rsidP="002366D0">
      <w:pPr>
        <w:pStyle w:val="Caption"/>
        <w:rPr>
          <w:lang w:val="en-US"/>
        </w:rPr>
      </w:pPr>
      <w:r w:rsidRPr="002366D0">
        <w:rPr>
          <w:lang w:val="en-US"/>
        </w:rPr>
        <w:t xml:space="preserve">Figure 1 </w:t>
      </w:r>
      <w:r>
        <w:rPr>
          <w:lang w:val="en-US"/>
        </w:rPr>
        <w:t>–</w:t>
      </w:r>
      <w:r w:rsidRPr="002366D0">
        <w:rPr>
          <w:lang w:val="en-US"/>
        </w:rPr>
        <w:t xml:space="preserve"> SP CSI-RS/CSI-IM </w:t>
      </w:r>
      <w:r w:rsidR="00545035">
        <w:rPr>
          <w:lang w:val="en-US"/>
        </w:rPr>
        <w:t>A</w:t>
      </w:r>
      <w:r w:rsidRPr="002366D0">
        <w:rPr>
          <w:lang w:val="en-US"/>
        </w:rPr>
        <w:t>ctivation/</w:t>
      </w:r>
      <w:r w:rsidR="00545035">
        <w:rPr>
          <w:lang w:val="en-US"/>
        </w:rPr>
        <w:t>D</w:t>
      </w:r>
      <w:r w:rsidRPr="002366D0">
        <w:rPr>
          <w:lang w:val="en-US"/>
        </w:rPr>
        <w:t>eactivation MAC CE</w:t>
      </w:r>
    </w:p>
    <w:p w14:paraId="3DB81996" w14:textId="1EC017D1" w:rsidR="002133A9" w:rsidRDefault="0017675E" w:rsidP="002133A9">
      <w:pPr>
        <w:pStyle w:val="BodyText"/>
        <w:rPr>
          <w:lang w:val="en-US"/>
        </w:rPr>
      </w:pPr>
      <w:r>
        <w:rPr>
          <w:lang w:val="en-US"/>
        </w:rPr>
        <w:t>This MAC CE is of fixed size and has the following fields:</w:t>
      </w:r>
    </w:p>
    <w:p w14:paraId="60AA088E" w14:textId="3745EC87" w:rsidR="00D11180" w:rsidRDefault="00D11180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BWP ID: The ID </w:t>
      </w:r>
      <w:r w:rsidR="0053081B">
        <w:rPr>
          <w:lang w:val="en-US"/>
        </w:rPr>
        <w:t>of</w:t>
      </w:r>
      <w:r>
        <w:rPr>
          <w:lang w:val="en-US"/>
        </w:rPr>
        <w:t xml:space="preserve"> the </w:t>
      </w:r>
      <w:r w:rsidR="0053081B">
        <w:rPr>
          <w:lang w:val="en-US"/>
        </w:rPr>
        <w:t>b</w:t>
      </w:r>
      <w:r>
        <w:rPr>
          <w:lang w:val="en-US"/>
        </w:rPr>
        <w:t xml:space="preserve">andwidth part </w:t>
      </w:r>
      <w:r w:rsidR="0053081B">
        <w:rPr>
          <w:lang w:val="en-US"/>
        </w:rPr>
        <w:t xml:space="preserve">for which </w:t>
      </w:r>
      <w:r w:rsidR="001C6022">
        <w:rPr>
          <w:lang w:val="en-US"/>
        </w:rPr>
        <w:t>this</w:t>
      </w:r>
      <w:r w:rsidR="0053081B">
        <w:rPr>
          <w:lang w:val="en-US"/>
        </w:rPr>
        <w:t xml:space="preserve"> MAC CE applies. The size of this field is 2 bits.</w:t>
      </w:r>
    </w:p>
    <w:p w14:paraId="0069867E" w14:textId="7CD4F377" w:rsidR="0053081B" w:rsidRDefault="0053081B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ID: The ID of the serving cell for which </w:t>
      </w:r>
      <w:r w:rsidR="001C6022">
        <w:rPr>
          <w:lang w:val="en-US"/>
        </w:rPr>
        <w:t>this MAC CE applies. The size of this field is 5 bits.</w:t>
      </w:r>
    </w:p>
    <w:p w14:paraId="4A012585" w14:textId="264000C0" w:rsidR="009F1ED2" w:rsidRDefault="00BB5593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A: Indicates whether the MAC CE is for Activation (set to 1) or Deactivation (set to 0).</w:t>
      </w:r>
      <w:r w:rsidR="006704A0">
        <w:rPr>
          <w:lang w:val="en-US"/>
        </w:rPr>
        <w:t xml:space="preserve"> The size of the field is 1 bit.</w:t>
      </w:r>
    </w:p>
    <w:p w14:paraId="2843B3A7" w14:textId="5065F8AC" w:rsidR="00900DD4" w:rsidRDefault="00900DD4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F: Indicates the presence of SP CSI-IM RS ID field.</w:t>
      </w:r>
      <w:r w:rsidR="009D1481">
        <w:rPr>
          <w:lang w:val="en-US"/>
        </w:rPr>
        <w:t xml:space="preserve"> 1 indicates that the SP CSI-IM RS ID field is present. 0 indicates that the </w:t>
      </w:r>
      <w:r w:rsidR="00EB4093">
        <w:rPr>
          <w:lang w:val="en-US"/>
        </w:rPr>
        <w:t xml:space="preserve">octet containing the </w:t>
      </w:r>
      <w:r w:rsidR="009D1481">
        <w:rPr>
          <w:lang w:val="en-US"/>
        </w:rPr>
        <w:t>SP CSI-IM RS ID field is not present.</w:t>
      </w:r>
      <w:r w:rsidR="006704A0">
        <w:rPr>
          <w:lang w:val="en-US"/>
        </w:rPr>
        <w:t xml:space="preserve"> The size of the field is </w:t>
      </w:r>
      <w:r w:rsidR="00345918">
        <w:rPr>
          <w:lang w:val="en-US"/>
        </w:rPr>
        <w:t>1</w:t>
      </w:r>
      <w:r w:rsidR="006704A0">
        <w:rPr>
          <w:lang w:val="en-US"/>
        </w:rPr>
        <w:t xml:space="preserve"> bit.</w:t>
      </w:r>
    </w:p>
    <w:p w14:paraId="30ADCF5F" w14:textId="72196824" w:rsidR="002133A9" w:rsidRDefault="002133A9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TCI State ID: </w:t>
      </w:r>
      <w:r w:rsidR="0003337B">
        <w:rPr>
          <w:lang w:val="en-US"/>
        </w:rPr>
        <w:t xml:space="preserve">The TCI State ID. </w:t>
      </w:r>
      <w:r w:rsidR="000B31B1">
        <w:rPr>
          <w:lang w:val="en-US"/>
        </w:rPr>
        <w:t>If A is set to 0 t</w:t>
      </w:r>
      <w:r w:rsidR="0042412A">
        <w:rPr>
          <w:lang w:val="en-US"/>
        </w:rPr>
        <w:t>he octet</w:t>
      </w:r>
      <w:r w:rsidR="00DF500E">
        <w:rPr>
          <w:lang w:val="en-US"/>
        </w:rPr>
        <w:t>(s)</w:t>
      </w:r>
      <w:r w:rsidR="0042412A">
        <w:rPr>
          <w:lang w:val="en-US"/>
        </w:rPr>
        <w:t xml:space="preserve"> containing the TCI State ID is </w:t>
      </w:r>
      <w:r w:rsidR="000B31B1">
        <w:rPr>
          <w:lang w:val="en-US"/>
        </w:rPr>
        <w:t>not present</w:t>
      </w:r>
      <w:r w:rsidR="0003337B">
        <w:rPr>
          <w:lang w:val="en-US"/>
        </w:rPr>
        <w:t>.</w:t>
      </w:r>
      <w:r w:rsidR="006704A0">
        <w:rPr>
          <w:lang w:val="en-US"/>
        </w:rPr>
        <w:t xml:space="preserve"> The size of the field is </w:t>
      </w:r>
      <w:r w:rsidR="00133A7C">
        <w:rPr>
          <w:lang w:val="en-US"/>
        </w:rPr>
        <w:t>6 bits</w:t>
      </w:r>
      <w:r w:rsidR="006704A0">
        <w:rPr>
          <w:lang w:val="en-US"/>
        </w:rPr>
        <w:t>.</w:t>
      </w:r>
    </w:p>
    <w:p w14:paraId="58357DF3" w14:textId="77EE9FCF" w:rsidR="00106E0A" w:rsidRDefault="002B14B6" w:rsidP="00BB55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SP CSI-RS </w:t>
      </w:r>
      <w:r w:rsidR="00CD59B0">
        <w:rPr>
          <w:lang w:val="en-US"/>
        </w:rPr>
        <w:t xml:space="preserve">RS </w:t>
      </w:r>
      <w:r>
        <w:rPr>
          <w:lang w:val="en-US"/>
        </w:rPr>
        <w:t xml:space="preserve">ID: The SP CSI-RS </w:t>
      </w:r>
      <w:r w:rsidR="00CD59B0">
        <w:rPr>
          <w:lang w:val="en-US"/>
        </w:rPr>
        <w:t xml:space="preserve">Resource Set </w:t>
      </w:r>
      <w:r>
        <w:rPr>
          <w:lang w:val="en-US"/>
        </w:rPr>
        <w:t xml:space="preserve">ID </w:t>
      </w:r>
      <w:r w:rsidR="00272BF0">
        <w:rPr>
          <w:lang w:val="en-US"/>
        </w:rPr>
        <w:t>to be activated or deactivated.</w:t>
      </w:r>
      <w:r w:rsidR="006704A0">
        <w:rPr>
          <w:lang w:val="en-US"/>
        </w:rPr>
        <w:t xml:space="preserve"> The size of the field is 4 bits.</w:t>
      </w:r>
    </w:p>
    <w:p w14:paraId="636844E6" w14:textId="6B06ABE0" w:rsidR="00A87308" w:rsidRDefault="00A87308" w:rsidP="00A873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 CSI-IM RS</w:t>
      </w:r>
      <w:r w:rsidR="00FA2948">
        <w:rPr>
          <w:lang w:val="en-US"/>
        </w:rPr>
        <w:t xml:space="preserve"> </w:t>
      </w:r>
      <w:r>
        <w:rPr>
          <w:lang w:val="en-US"/>
        </w:rPr>
        <w:t xml:space="preserve">ID: The </w:t>
      </w:r>
      <w:r w:rsidR="00272BF0">
        <w:rPr>
          <w:lang w:val="en-US"/>
        </w:rPr>
        <w:t xml:space="preserve">corresponding </w:t>
      </w:r>
      <w:r>
        <w:rPr>
          <w:lang w:val="en-US"/>
        </w:rPr>
        <w:t>SP CSI-</w:t>
      </w:r>
      <w:r w:rsidR="00CD59B0">
        <w:rPr>
          <w:lang w:val="en-US"/>
        </w:rPr>
        <w:t>I</w:t>
      </w:r>
      <w:r w:rsidR="00C5634A">
        <w:rPr>
          <w:lang w:val="en-US"/>
        </w:rPr>
        <w:t>M</w:t>
      </w:r>
      <w:r w:rsidR="00CD59B0">
        <w:rPr>
          <w:lang w:val="en-US"/>
        </w:rPr>
        <w:t xml:space="preserve"> Resource Set</w:t>
      </w:r>
      <w:r>
        <w:rPr>
          <w:lang w:val="en-US"/>
        </w:rPr>
        <w:t xml:space="preserve"> ID.</w:t>
      </w:r>
      <w:r w:rsidR="006704A0">
        <w:rPr>
          <w:lang w:val="en-US"/>
        </w:rPr>
        <w:t xml:space="preserve"> The size of the field is 4 bits.</w:t>
      </w:r>
    </w:p>
    <w:p w14:paraId="2A353FD1" w14:textId="74647826" w:rsidR="005043E6" w:rsidRDefault="005043E6" w:rsidP="005043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2125C24B" w14:textId="0A77F327" w:rsidR="002133A9" w:rsidRPr="008915B8" w:rsidRDefault="00631238" w:rsidP="00631238">
      <w:pPr>
        <w:pStyle w:val="Proposal"/>
        <w:rPr>
          <w:lang w:val="en-US"/>
        </w:rPr>
      </w:pPr>
      <w:bookmarkStart w:id="1" w:name="_Toc506493340"/>
      <w:r>
        <w:rPr>
          <w:lang w:val="en-US"/>
        </w:rPr>
        <w:t xml:space="preserve">Adopt the design above for SP CSI-RS/CSI-IM </w:t>
      </w:r>
      <w:r w:rsidR="00545035">
        <w:rPr>
          <w:lang w:val="en-US"/>
        </w:rPr>
        <w:t>A</w:t>
      </w:r>
      <w:r>
        <w:rPr>
          <w:lang w:val="en-US"/>
        </w:rPr>
        <w:t>ctivation/</w:t>
      </w:r>
      <w:r w:rsidR="00545035">
        <w:rPr>
          <w:lang w:val="en-US"/>
        </w:rPr>
        <w:t>D</w:t>
      </w:r>
      <w:r>
        <w:rPr>
          <w:lang w:val="en-US"/>
        </w:rPr>
        <w:t>eactivation MAC CE.</w:t>
      </w:r>
      <w:bookmarkEnd w:id="1"/>
    </w:p>
    <w:p w14:paraId="1B01EDA4" w14:textId="05ADDB85" w:rsidR="00631238" w:rsidRDefault="002366D0" w:rsidP="00A954B9">
      <w:pPr>
        <w:pStyle w:val="Heading2"/>
        <w:rPr>
          <w:lang w:val="en-US"/>
        </w:rPr>
      </w:pPr>
      <w:bookmarkStart w:id="2" w:name="_Hlk506214948"/>
      <w:r w:rsidRPr="002366D0">
        <w:rPr>
          <w:lang w:val="en-US"/>
        </w:rPr>
        <w:t xml:space="preserve">Aperiodic CSI trigger state </w:t>
      </w:r>
      <w:r w:rsidR="00545035">
        <w:rPr>
          <w:lang w:val="en-US"/>
        </w:rPr>
        <w:t>S</w:t>
      </w:r>
      <w:r w:rsidRPr="002366D0">
        <w:rPr>
          <w:lang w:val="en-US"/>
        </w:rPr>
        <w:t>election</w:t>
      </w:r>
      <w:r w:rsidR="00875242">
        <w:rPr>
          <w:lang w:val="en-US"/>
        </w:rPr>
        <w:t xml:space="preserve"> MAC CE</w:t>
      </w:r>
    </w:p>
    <w:bookmarkEnd w:id="2"/>
    <w:p w14:paraId="4B053435" w14:textId="77777777" w:rsidR="002366D0" w:rsidRDefault="002366D0" w:rsidP="002366D0">
      <w:pPr>
        <w:rPr>
          <w:lang w:val="en-US"/>
        </w:rPr>
      </w:pPr>
      <w:r>
        <w:rPr>
          <w:lang w:val="en-US"/>
        </w:rPr>
        <w:t>With the additional information from RAN1, the design of the MAC CE can be completed as shown in the figure below.</w:t>
      </w:r>
    </w:p>
    <w:p w14:paraId="66801878" w14:textId="67ADDC6A" w:rsidR="002366D0" w:rsidRDefault="00F67E9F" w:rsidP="0089343F">
      <w:pPr>
        <w:pStyle w:val="Figure"/>
      </w:pPr>
      <w:r>
        <w:object w:dxaOrig="5775" w:dyaOrig="2836" w14:anchorId="19EB01B9">
          <v:shape id="_x0000_i1026" type="#_x0000_t75" style="width:288.75pt;height:141.75pt" o:ole="">
            <v:imagedata r:id="rId16" o:title=""/>
          </v:shape>
          <o:OLEObject Type="Embed" ProgID="Visio.Drawing.15" ShapeID="_x0000_i1026" DrawAspect="Content" ObjectID="_1580235991" r:id="rId17"/>
        </w:object>
      </w:r>
    </w:p>
    <w:p w14:paraId="73B97FE3" w14:textId="280803FE" w:rsidR="0089343F" w:rsidRDefault="0089343F" w:rsidP="0089343F">
      <w:pPr>
        <w:pStyle w:val="Caption"/>
        <w:rPr>
          <w:lang w:val="en-US"/>
        </w:rPr>
      </w:pPr>
      <w:r w:rsidRPr="0089343F">
        <w:rPr>
          <w:lang w:val="en-US"/>
        </w:rPr>
        <w:t xml:space="preserve">Figure 2 – Aperiodic CSI trigger state </w:t>
      </w:r>
      <w:r w:rsidR="00545035">
        <w:rPr>
          <w:lang w:val="en-US"/>
        </w:rPr>
        <w:t>S</w:t>
      </w:r>
      <w:r w:rsidRPr="0089343F">
        <w:rPr>
          <w:lang w:val="en-US"/>
        </w:rPr>
        <w:t>election</w:t>
      </w:r>
      <w:r w:rsidR="001E1365">
        <w:rPr>
          <w:lang w:val="en-US"/>
        </w:rPr>
        <w:t xml:space="preserve"> MAC CE</w:t>
      </w:r>
    </w:p>
    <w:p w14:paraId="13633C82" w14:textId="7B0312A3" w:rsidR="0042485C" w:rsidRDefault="0042485C" w:rsidP="0042485C">
      <w:pPr>
        <w:rPr>
          <w:lang w:val="en-US"/>
        </w:rPr>
      </w:pPr>
      <w:r>
        <w:rPr>
          <w:lang w:val="en-US"/>
        </w:rPr>
        <w:t>This MAC CE is of variable size and has the following field</w:t>
      </w:r>
      <w:r w:rsidR="00C4023B">
        <w:rPr>
          <w:lang w:val="en-US"/>
        </w:rPr>
        <w:t>:</w:t>
      </w:r>
    </w:p>
    <w:p w14:paraId="5F1708DA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11BB71FC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3FEF0368" w14:textId="6AC54479" w:rsidR="00C4023B" w:rsidRDefault="00C4023B" w:rsidP="00C4023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r w:rsidRPr="00C4023B">
        <w:rPr>
          <w:vertAlign w:val="subscript"/>
          <w:lang w:val="en-US"/>
        </w:rPr>
        <w:t>i</w:t>
      </w:r>
      <w:r>
        <w:rPr>
          <w:lang w:val="en-US"/>
        </w:rPr>
        <w:t>: If trigger state</w:t>
      </w:r>
      <w:r w:rsidR="002F5A02">
        <w:rPr>
          <w:lang w:val="en-US"/>
        </w:rPr>
        <w:t xml:space="preserve"> ID</w:t>
      </w:r>
      <w:r>
        <w:rPr>
          <w:lang w:val="en-US"/>
        </w:rPr>
        <w:t xml:space="preserve"> i is </w:t>
      </w:r>
      <w:r w:rsidR="006C6143">
        <w:rPr>
          <w:lang w:val="en-US"/>
        </w:rPr>
        <w:t>not configured, the MAC entity shall ignore this fiel</w:t>
      </w:r>
      <w:r w:rsidR="002F5A02">
        <w:rPr>
          <w:lang w:val="en-US"/>
        </w:rPr>
        <w:t xml:space="preserve">d. If trigger state </w:t>
      </w:r>
      <w:r w:rsidR="00C50E65">
        <w:rPr>
          <w:lang w:val="en-US"/>
        </w:rPr>
        <w:t>ID i</w:t>
      </w:r>
      <w:r w:rsidR="0096033E">
        <w:rPr>
          <w:lang w:val="en-US"/>
        </w:rPr>
        <w:t xml:space="preserve"> is configured</w:t>
      </w:r>
      <w:r w:rsidR="00CC5CEE">
        <w:rPr>
          <w:lang w:val="en-US"/>
        </w:rPr>
        <w:t xml:space="preserve">, the value </w:t>
      </w:r>
      <w:r w:rsidR="002933E3">
        <w:rPr>
          <w:lang w:val="en-US"/>
        </w:rPr>
        <w:t>"1"</w:t>
      </w:r>
      <w:r w:rsidR="00E27E70">
        <w:rPr>
          <w:lang w:val="en-US"/>
        </w:rPr>
        <w:t xml:space="preserve"> indicates that trigger state ID i shall be selected.</w:t>
      </w:r>
      <w:r>
        <w:rPr>
          <w:lang w:val="en-US"/>
        </w:rPr>
        <w:t xml:space="preserve"> </w:t>
      </w:r>
      <w:r w:rsidR="00E27E70">
        <w:rPr>
          <w:lang w:val="en-US"/>
        </w:rPr>
        <w:t xml:space="preserve">If trigger state ID i is configured, the value "0" indicates that trigger state ID i shall </w:t>
      </w:r>
      <w:r w:rsidR="00875242">
        <w:rPr>
          <w:lang w:val="en-US"/>
        </w:rPr>
        <w:t xml:space="preserve">not </w:t>
      </w:r>
      <w:r w:rsidR="00E27E70">
        <w:rPr>
          <w:lang w:val="en-US"/>
        </w:rPr>
        <w:t>be selected.</w:t>
      </w:r>
      <w:r w:rsidR="00A61F73" w:rsidRPr="00A61F73">
        <w:rPr>
          <w:lang w:val="en-US"/>
        </w:rPr>
        <w:t xml:space="preserve"> </w:t>
      </w:r>
      <w:r w:rsidR="00A61F73">
        <w:rPr>
          <w:lang w:val="en-US"/>
        </w:rPr>
        <w:t>The size of the field is 1 bit.</w:t>
      </w:r>
    </w:p>
    <w:p w14:paraId="2CE0D8A2" w14:textId="6C1D63B9" w:rsidR="003A7E57" w:rsidRDefault="003A7E57" w:rsidP="003A7E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5CF5184D" w14:textId="708269BA" w:rsidR="00875242" w:rsidRPr="0042485C" w:rsidRDefault="00875242" w:rsidP="00875242">
      <w:pPr>
        <w:pStyle w:val="Proposal"/>
        <w:rPr>
          <w:lang w:val="en-US"/>
        </w:rPr>
      </w:pPr>
      <w:bookmarkStart w:id="3" w:name="_Toc506493341"/>
      <w:r>
        <w:rPr>
          <w:lang w:val="en-US"/>
        </w:rPr>
        <w:t xml:space="preserve">Adopt the design above for aperiodic CSI trigger state </w:t>
      </w:r>
      <w:r w:rsidR="00545035">
        <w:rPr>
          <w:lang w:val="en-US"/>
        </w:rPr>
        <w:t>S</w:t>
      </w:r>
      <w:r>
        <w:rPr>
          <w:lang w:val="en-US"/>
        </w:rPr>
        <w:t>election</w:t>
      </w:r>
      <w:r w:rsidR="007A21B2">
        <w:rPr>
          <w:lang w:val="en-US"/>
        </w:rPr>
        <w:t xml:space="preserve"> MAC CE</w:t>
      </w:r>
      <w:r>
        <w:rPr>
          <w:lang w:val="en-US"/>
        </w:rPr>
        <w:t>.</w:t>
      </w:r>
      <w:bookmarkEnd w:id="3"/>
    </w:p>
    <w:p w14:paraId="6AB67AB0" w14:textId="234761CE" w:rsidR="001C1FBF" w:rsidRDefault="00EA295C" w:rsidP="00A954B9">
      <w:pPr>
        <w:pStyle w:val="Heading2"/>
        <w:rPr>
          <w:lang w:val="en-US"/>
        </w:rPr>
      </w:pPr>
      <w:r w:rsidRPr="00EA295C">
        <w:rPr>
          <w:lang w:val="en-US"/>
        </w:rPr>
        <w:t>TCI state</w:t>
      </w:r>
      <w:r w:rsidR="009F0B40">
        <w:rPr>
          <w:lang w:val="en-US"/>
        </w:rPr>
        <w:t>s</w:t>
      </w:r>
      <w:r w:rsidRPr="00EA295C">
        <w:rPr>
          <w:lang w:val="en-US"/>
        </w:rPr>
        <w:t xml:space="preserve"> for PDSCH</w:t>
      </w:r>
      <w:r w:rsidR="007A21B2">
        <w:rPr>
          <w:lang w:val="en-US"/>
        </w:rPr>
        <w:t xml:space="preserve"> </w:t>
      </w:r>
      <w:r w:rsidR="008A0963">
        <w:rPr>
          <w:lang w:val="en-US"/>
        </w:rPr>
        <w:t xml:space="preserve">Activation/Deactivation </w:t>
      </w:r>
      <w:r w:rsidR="007A21B2">
        <w:rPr>
          <w:lang w:val="en-US"/>
        </w:rPr>
        <w:t>MAC CE</w:t>
      </w:r>
    </w:p>
    <w:p w14:paraId="61BE2F68" w14:textId="268FA2CB" w:rsidR="007D1B04" w:rsidRDefault="007D1B04" w:rsidP="007D1B04">
      <w:pPr>
        <w:rPr>
          <w:lang w:val="en-US"/>
        </w:rPr>
      </w:pPr>
      <w:r>
        <w:rPr>
          <w:lang w:val="en-US"/>
        </w:rPr>
        <w:t>With the additional information from RAN1, the design of the MAC CE can be completed as shown in the figure below.</w:t>
      </w:r>
    </w:p>
    <w:p w14:paraId="6F65031C" w14:textId="65B60523" w:rsidR="00854CE9" w:rsidRDefault="00D753D4" w:rsidP="00854CE9">
      <w:pPr>
        <w:pStyle w:val="Figure"/>
      </w:pPr>
      <w:r>
        <w:object w:dxaOrig="5775" w:dyaOrig="2836" w14:anchorId="1D732743">
          <v:shape id="_x0000_i1027" type="#_x0000_t75" style="width:288.75pt;height:141.75pt" o:ole="">
            <v:imagedata r:id="rId18" o:title=""/>
          </v:shape>
          <o:OLEObject Type="Embed" ProgID="Visio.Drawing.15" ShapeID="_x0000_i1027" DrawAspect="Content" ObjectID="_1580235992" r:id="rId19"/>
        </w:object>
      </w:r>
    </w:p>
    <w:p w14:paraId="20776569" w14:textId="197AD65B" w:rsidR="00854CE9" w:rsidRPr="00854CE9" w:rsidRDefault="00854CE9" w:rsidP="00854CE9">
      <w:pPr>
        <w:pStyle w:val="Caption"/>
        <w:rPr>
          <w:lang w:val="en-US"/>
        </w:rPr>
      </w:pPr>
      <w:r w:rsidRPr="00854CE9">
        <w:rPr>
          <w:lang w:val="en-US"/>
        </w:rPr>
        <w:t xml:space="preserve">Figure 3 – </w:t>
      </w:r>
      <w:r w:rsidR="008A0963" w:rsidRPr="00EA295C">
        <w:rPr>
          <w:lang w:val="en-US"/>
        </w:rPr>
        <w:t>TCI state</w:t>
      </w:r>
      <w:r w:rsidR="008A0963">
        <w:rPr>
          <w:lang w:val="en-US"/>
        </w:rPr>
        <w:t>s</w:t>
      </w:r>
      <w:r w:rsidR="008A0963" w:rsidRPr="00EA295C">
        <w:rPr>
          <w:lang w:val="en-US"/>
        </w:rPr>
        <w:t xml:space="preserve"> for PDSCH</w:t>
      </w:r>
      <w:r w:rsidR="008A0963">
        <w:rPr>
          <w:lang w:val="en-US"/>
        </w:rPr>
        <w:t xml:space="preserve"> Activation/Deactivation MAC CE</w:t>
      </w:r>
    </w:p>
    <w:p w14:paraId="2ED1A062" w14:textId="57387994" w:rsidR="007D1B04" w:rsidRDefault="001134CA" w:rsidP="007D1B04">
      <w:pPr>
        <w:rPr>
          <w:lang w:val="en-US"/>
        </w:rPr>
      </w:pPr>
      <w:r>
        <w:rPr>
          <w:lang w:val="en-US"/>
        </w:rPr>
        <w:t>This MAC CE is of variable size and has the following field:</w:t>
      </w:r>
    </w:p>
    <w:p w14:paraId="1685CB74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25DAD24C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2C9D03F3" w14:textId="460A2C1D" w:rsidR="001134CA" w:rsidRDefault="001134CA" w:rsidP="001134C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</w:t>
      </w:r>
      <w:r>
        <w:rPr>
          <w:vertAlign w:val="subscript"/>
          <w:lang w:val="en-US"/>
        </w:rPr>
        <w:t>i</w:t>
      </w:r>
      <w:r>
        <w:rPr>
          <w:lang w:val="en-US"/>
        </w:rPr>
        <w:t xml:space="preserve">: </w:t>
      </w:r>
      <w:r w:rsidR="003D4066">
        <w:rPr>
          <w:lang w:val="en-US"/>
        </w:rPr>
        <w:t>If TCI State</w:t>
      </w:r>
      <w:r w:rsidR="002744E8">
        <w:rPr>
          <w:lang w:val="en-US"/>
        </w:rPr>
        <w:t xml:space="preserve"> ID i is not configured, the MAC entity shall ignore this field. If TCI state ID i is configured, the value "1" indicates tha</w:t>
      </w:r>
      <w:r w:rsidR="00304010">
        <w:rPr>
          <w:lang w:val="en-US"/>
        </w:rPr>
        <w:t>t</w:t>
      </w:r>
      <w:r w:rsidR="007A21B2">
        <w:rPr>
          <w:lang w:val="en-US"/>
        </w:rPr>
        <w:t xml:space="preserve"> TCI State ID i shall be activated. If TCI state ID i is configured, the value "0" indicates that TCI State ID i shall be deactivated.</w:t>
      </w:r>
      <w:r w:rsidR="00A61F73" w:rsidRPr="00A61F73">
        <w:rPr>
          <w:lang w:val="en-US"/>
        </w:rPr>
        <w:t xml:space="preserve"> </w:t>
      </w:r>
      <w:r w:rsidR="00A61F73">
        <w:rPr>
          <w:lang w:val="en-US"/>
        </w:rPr>
        <w:t>The size of the field is 1 bit.</w:t>
      </w:r>
    </w:p>
    <w:p w14:paraId="0F4B35DF" w14:textId="53E59642" w:rsidR="003A7E57" w:rsidRDefault="003A7E57" w:rsidP="003A7E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6E20650D" w14:textId="26518CF4" w:rsidR="007A21B2" w:rsidRPr="0042485C" w:rsidRDefault="007A21B2" w:rsidP="007A21B2">
      <w:pPr>
        <w:pStyle w:val="Proposal"/>
        <w:rPr>
          <w:lang w:val="en-US"/>
        </w:rPr>
      </w:pPr>
      <w:bookmarkStart w:id="4" w:name="_Toc506493342"/>
      <w:r>
        <w:rPr>
          <w:lang w:val="en-US"/>
        </w:rPr>
        <w:lastRenderedPageBreak/>
        <w:t xml:space="preserve">Adopt the design above for </w:t>
      </w:r>
      <w:r w:rsidR="008A0963" w:rsidRPr="00EA295C">
        <w:rPr>
          <w:lang w:val="en-US"/>
        </w:rPr>
        <w:t>TCI state</w:t>
      </w:r>
      <w:r w:rsidR="008A0963">
        <w:rPr>
          <w:lang w:val="en-US"/>
        </w:rPr>
        <w:t>s</w:t>
      </w:r>
      <w:r w:rsidR="008A0963" w:rsidRPr="00EA295C">
        <w:rPr>
          <w:lang w:val="en-US"/>
        </w:rPr>
        <w:t xml:space="preserve"> for PDSCH</w:t>
      </w:r>
      <w:r w:rsidR="008A0963">
        <w:rPr>
          <w:lang w:val="en-US"/>
        </w:rPr>
        <w:t xml:space="preserve"> Activation/Deactivation MAC CE</w:t>
      </w:r>
      <w:r>
        <w:rPr>
          <w:lang w:val="en-US"/>
        </w:rPr>
        <w:t>.</w:t>
      </w:r>
      <w:bookmarkEnd w:id="4"/>
    </w:p>
    <w:p w14:paraId="79D9038C" w14:textId="115A210A" w:rsidR="009F0B40" w:rsidRDefault="009F0B40" w:rsidP="00A954B9">
      <w:pPr>
        <w:pStyle w:val="Heading2"/>
        <w:rPr>
          <w:lang w:val="en-US"/>
        </w:rPr>
      </w:pPr>
      <w:r>
        <w:rPr>
          <w:lang w:val="en-US"/>
        </w:rPr>
        <w:t xml:space="preserve">TCI states for PDCCH </w:t>
      </w:r>
      <w:r w:rsidR="009C103A">
        <w:rPr>
          <w:lang w:val="en-US"/>
        </w:rPr>
        <w:t xml:space="preserve">Selection </w:t>
      </w:r>
      <w:r>
        <w:rPr>
          <w:lang w:val="en-US"/>
        </w:rPr>
        <w:t>MAC CE</w:t>
      </w:r>
    </w:p>
    <w:p w14:paraId="6A790247" w14:textId="7DF880EE" w:rsidR="009F0B40" w:rsidRDefault="009F0B40" w:rsidP="009F0B40">
      <w:pPr>
        <w:rPr>
          <w:lang w:val="en-US"/>
        </w:rPr>
      </w:pPr>
      <w:r>
        <w:rPr>
          <w:lang w:val="en-US"/>
        </w:rPr>
        <w:t>With the additional information from RAN1, the design of the MAC CE can be completed as shown in the figure below.</w:t>
      </w:r>
    </w:p>
    <w:p w14:paraId="4177257E" w14:textId="2754D6FA" w:rsidR="009F0B40" w:rsidRDefault="002D2F52" w:rsidP="001E1365">
      <w:pPr>
        <w:pStyle w:val="Figure"/>
      </w:pPr>
      <w:r>
        <w:object w:dxaOrig="5775" w:dyaOrig="1695" w14:anchorId="3F57D360">
          <v:shape id="_x0000_i1034" type="#_x0000_t75" style="width:288.75pt;height:84.75pt" o:ole="">
            <v:imagedata r:id="rId20" o:title=""/>
          </v:shape>
          <o:OLEObject Type="Embed" ProgID="Visio.Drawing.15" ShapeID="_x0000_i1034" DrawAspect="Content" ObjectID="_1580235993" r:id="rId21"/>
        </w:object>
      </w:r>
    </w:p>
    <w:p w14:paraId="650092F6" w14:textId="40FD44E1" w:rsidR="001E1365" w:rsidRDefault="001E1365" w:rsidP="001E1365">
      <w:pPr>
        <w:pStyle w:val="Caption"/>
        <w:rPr>
          <w:lang w:val="en-US"/>
        </w:rPr>
      </w:pPr>
      <w:r w:rsidRPr="001E1365">
        <w:rPr>
          <w:lang w:val="en-US"/>
        </w:rPr>
        <w:t>Figure 4 –</w:t>
      </w:r>
      <w:r w:rsidR="009C103A">
        <w:rPr>
          <w:lang w:val="en-US"/>
        </w:rPr>
        <w:t>T</w:t>
      </w:r>
      <w:r w:rsidRPr="001E1365">
        <w:rPr>
          <w:lang w:val="en-US"/>
        </w:rPr>
        <w:t>CI s</w:t>
      </w:r>
      <w:r>
        <w:rPr>
          <w:lang w:val="en-US"/>
        </w:rPr>
        <w:t xml:space="preserve">tates for PDCCH </w:t>
      </w:r>
      <w:r w:rsidR="009C103A">
        <w:rPr>
          <w:lang w:val="en-US"/>
        </w:rPr>
        <w:t xml:space="preserve">Selection </w:t>
      </w:r>
      <w:r>
        <w:rPr>
          <w:lang w:val="en-US"/>
        </w:rPr>
        <w:t>MAC CE</w:t>
      </w:r>
    </w:p>
    <w:p w14:paraId="19F8524D" w14:textId="13AC850A" w:rsidR="001E1365" w:rsidRDefault="001E1365" w:rsidP="001E1365">
      <w:pPr>
        <w:rPr>
          <w:lang w:val="en-US"/>
        </w:rPr>
      </w:pPr>
      <w:r>
        <w:rPr>
          <w:lang w:val="en-US"/>
        </w:rPr>
        <w:t xml:space="preserve">This MAC CE is of </w:t>
      </w:r>
      <w:r w:rsidR="00B92E66">
        <w:rPr>
          <w:lang w:val="en-US"/>
        </w:rPr>
        <w:t xml:space="preserve">fixed </w:t>
      </w:r>
      <w:r>
        <w:rPr>
          <w:lang w:val="en-US"/>
        </w:rPr>
        <w:t>size and has the following fields</w:t>
      </w:r>
      <w:r w:rsidR="00565513">
        <w:rPr>
          <w:lang w:val="en-US"/>
        </w:rPr>
        <w:t>:</w:t>
      </w:r>
    </w:p>
    <w:p w14:paraId="3035DA89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1D0D873F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7F427200" w14:textId="735308D3" w:rsidR="00565513" w:rsidRDefault="00565513" w:rsidP="0056551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Coreset ID: The coreset for which the MAC CE applies.</w:t>
      </w:r>
      <w:r w:rsidR="00A61F73">
        <w:rPr>
          <w:lang w:val="en-US"/>
        </w:rPr>
        <w:t xml:space="preserve"> The size of the field is 2 bits.</w:t>
      </w:r>
    </w:p>
    <w:p w14:paraId="26CAE311" w14:textId="24056403" w:rsidR="001854E5" w:rsidRDefault="001854E5" w:rsidP="001854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92E66">
        <w:rPr>
          <w:lang w:val="en-US"/>
        </w:rPr>
        <w:t>TCI State ID</w:t>
      </w:r>
      <w:r>
        <w:rPr>
          <w:lang w:val="en-US"/>
        </w:rPr>
        <w:t xml:space="preserve">: </w:t>
      </w:r>
      <w:r w:rsidR="009371D0">
        <w:rPr>
          <w:lang w:val="en-US"/>
        </w:rPr>
        <w:t>The TCI state ID selected for PDCCH.</w:t>
      </w:r>
      <w:r w:rsidRPr="00A61F73">
        <w:rPr>
          <w:lang w:val="en-US"/>
        </w:rPr>
        <w:t xml:space="preserve"> </w:t>
      </w:r>
      <w:r>
        <w:rPr>
          <w:lang w:val="en-US"/>
        </w:rPr>
        <w:t xml:space="preserve">The size of the field is </w:t>
      </w:r>
      <w:r w:rsidR="009371D0">
        <w:rPr>
          <w:lang w:val="en-US"/>
        </w:rPr>
        <w:t>6</w:t>
      </w:r>
      <w:r>
        <w:rPr>
          <w:lang w:val="en-US"/>
        </w:rPr>
        <w:t xml:space="preserve"> bit</w:t>
      </w:r>
      <w:r w:rsidR="009371D0">
        <w:rPr>
          <w:lang w:val="en-US"/>
        </w:rPr>
        <w:t>s</w:t>
      </w:r>
      <w:r>
        <w:rPr>
          <w:lang w:val="en-US"/>
        </w:rPr>
        <w:t>.</w:t>
      </w:r>
    </w:p>
    <w:p w14:paraId="676B1C23" w14:textId="08D1EA23" w:rsidR="00F34088" w:rsidRDefault="00F34088" w:rsidP="001854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4365D371" w14:textId="00C3B461" w:rsidR="001C5D16" w:rsidRPr="0042485C" w:rsidRDefault="001C5D16" w:rsidP="001C5D16">
      <w:pPr>
        <w:pStyle w:val="Proposal"/>
        <w:rPr>
          <w:lang w:val="en-US"/>
        </w:rPr>
      </w:pPr>
      <w:bookmarkStart w:id="5" w:name="_Toc506493343"/>
      <w:r>
        <w:rPr>
          <w:lang w:val="en-US"/>
        </w:rPr>
        <w:t xml:space="preserve">Adopt the design above for TCI states for PDCCH </w:t>
      </w:r>
      <w:r w:rsidR="005E0027">
        <w:rPr>
          <w:lang w:val="en-US"/>
        </w:rPr>
        <w:t>Select</w:t>
      </w:r>
      <w:r w:rsidR="008A0963">
        <w:rPr>
          <w:lang w:val="en-US"/>
        </w:rPr>
        <w:t xml:space="preserve">ion </w:t>
      </w:r>
      <w:r>
        <w:rPr>
          <w:lang w:val="en-US"/>
        </w:rPr>
        <w:t>MAC CE.</w:t>
      </w:r>
      <w:bookmarkEnd w:id="5"/>
    </w:p>
    <w:p w14:paraId="4E8D3AAE" w14:textId="2568F16D" w:rsidR="002F5044" w:rsidRDefault="00545035" w:rsidP="00A954B9">
      <w:pPr>
        <w:pStyle w:val="Heading2"/>
        <w:rPr>
          <w:lang w:val="en-US"/>
        </w:rPr>
      </w:pPr>
      <w:r>
        <w:rPr>
          <w:lang w:val="en-US"/>
        </w:rPr>
        <w:t>SP CSI Reporting Activation</w:t>
      </w:r>
      <w:r w:rsidR="00021E5C">
        <w:rPr>
          <w:lang w:val="en-US"/>
        </w:rPr>
        <w:t>/Deactivation MAC CE</w:t>
      </w:r>
    </w:p>
    <w:p w14:paraId="3C048035" w14:textId="6004772F" w:rsidR="00021E5C" w:rsidRDefault="00021E5C" w:rsidP="00021E5C">
      <w:pPr>
        <w:rPr>
          <w:lang w:val="en-US"/>
        </w:rPr>
      </w:pPr>
      <w:r>
        <w:rPr>
          <w:lang w:val="en-US"/>
        </w:rPr>
        <w:t xml:space="preserve">With the additional information from RAN1, </w:t>
      </w:r>
      <w:r w:rsidR="00A806DD">
        <w:rPr>
          <w:lang w:val="en-US"/>
        </w:rPr>
        <w:t>there is one open issue left, which is the length of the bitmap. RAN1 indicates that it is pro</w:t>
      </w:r>
      <w:r w:rsidR="005B25EB">
        <w:rPr>
          <w:lang w:val="en-US"/>
        </w:rPr>
        <w:t xml:space="preserve">bably 8 bits. Assuming that, </w:t>
      </w:r>
      <w:r>
        <w:rPr>
          <w:lang w:val="en-US"/>
        </w:rPr>
        <w:t>the design of the MAC CE can be completed as shown in the figure below.</w:t>
      </w:r>
    </w:p>
    <w:p w14:paraId="16FF43A0" w14:textId="07DD40E6" w:rsidR="002D614B" w:rsidRDefault="00585B4C" w:rsidP="005765BF">
      <w:pPr>
        <w:pStyle w:val="Figure"/>
      </w:pPr>
      <w:r>
        <w:object w:dxaOrig="5775" w:dyaOrig="1695" w14:anchorId="0C111EF4">
          <v:shape id="_x0000_i1029" type="#_x0000_t75" style="width:288.75pt;height:84.75pt" o:ole="">
            <v:imagedata r:id="rId22" o:title=""/>
          </v:shape>
          <o:OLEObject Type="Embed" ProgID="Visio.Drawing.15" ShapeID="_x0000_i1029" DrawAspect="Content" ObjectID="_1580235994" r:id="rId23"/>
        </w:object>
      </w:r>
    </w:p>
    <w:p w14:paraId="00D082CE" w14:textId="416C0B55" w:rsidR="005765BF" w:rsidRDefault="005765BF" w:rsidP="005765BF">
      <w:pPr>
        <w:pStyle w:val="Caption"/>
        <w:rPr>
          <w:lang w:val="en-US"/>
        </w:rPr>
      </w:pPr>
      <w:r w:rsidRPr="005765BF">
        <w:rPr>
          <w:lang w:val="en-US"/>
        </w:rPr>
        <w:t xml:space="preserve">Figure 5 – </w:t>
      </w:r>
      <w:r>
        <w:rPr>
          <w:lang w:val="en-US"/>
        </w:rPr>
        <w:t>SP CSI Reporting Activation/Deactivation MAC CE</w:t>
      </w:r>
    </w:p>
    <w:p w14:paraId="68FB8202" w14:textId="3AC52187" w:rsidR="005765BF" w:rsidRDefault="005765BF" w:rsidP="005765BF">
      <w:pPr>
        <w:rPr>
          <w:lang w:val="en-US"/>
        </w:rPr>
      </w:pPr>
      <w:r>
        <w:rPr>
          <w:lang w:val="en-US"/>
        </w:rPr>
        <w:t>This MAC CE is of fixed size and has the following fields:</w:t>
      </w:r>
    </w:p>
    <w:p w14:paraId="2C22249B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34E327B3" w14:textId="77777777" w:rsidR="001C6022" w:rsidRDefault="001C6022" w:rsidP="001C60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37A3F8A2" w14:textId="61CDD875" w:rsidR="005765BF" w:rsidRDefault="005765BF" w:rsidP="004216F5">
      <w:pPr>
        <w:pStyle w:val="B1"/>
        <w:rPr>
          <w:lang w:val="en-US"/>
        </w:rPr>
      </w:pPr>
      <w:r>
        <w:rPr>
          <w:lang w:val="en-US"/>
        </w:rPr>
        <w:t>-</w:t>
      </w:r>
      <w:r w:rsidR="00DA2BE0">
        <w:rPr>
          <w:lang w:val="en-US"/>
        </w:rPr>
        <w:tab/>
        <w:t>C</w:t>
      </w:r>
      <w:r w:rsidR="00DA2BE0">
        <w:rPr>
          <w:vertAlign w:val="subscript"/>
          <w:lang w:val="en-US"/>
        </w:rPr>
        <w:t>i</w:t>
      </w:r>
      <w:r w:rsidR="00DA2BE0">
        <w:rPr>
          <w:lang w:val="en-US"/>
        </w:rPr>
        <w:t xml:space="preserve">: </w:t>
      </w:r>
      <w:r w:rsidR="009904C6">
        <w:rPr>
          <w:lang w:val="en-US"/>
        </w:rPr>
        <w:t>I</w:t>
      </w:r>
      <w:r w:rsidR="00DA2BE0">
        <w:rPr>
          <w:lang w:val="en-US"/>
        </w:rPr>
        <w:t xml:space="preserve">f CSI reporting ID i is not configured, the MAC entity shall ignore this field. </w:t>
      </w:r>
      <w:r w:rsidR="009904C6">
        <w:rPr>
          <w:lang w:val="en-US"/>
        </w:rPr>
        <w:t xml:space="preserve">If CSI reporting ID i is configured, the value "1" indicates that </w:t>
      </w:r>
      <w:r w:rsidR="004216F5">
        <w:rPr>
          <w:lang w:val="en-US"/>
        </w:rPr>
        <w:t>CSI reporting ID i shall be activated. If CSI reporting ID i is configured, the value "0" indicates that CSI reporting ID i shall be deactivated.</w:t>
      </w:r>
    </w:p>
    <w:p w14:paraId="30F5FDA3" w14:textId="696FE50E" w:rsidR="003A7E57" w:rsidRPr="00DA2BE0" w:rsidRDefault="003A7E57" w:rsidP="003A7E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645D50D3" w14:textId="13D4FA98" w:rsidR="004216F5" w:rsidRPr="0042485C" w:rsidRDefault="004216F5" w:rsidP="004216F5">
      <w:pPr>
        <w:pStyle w:val="Proposal"/>
        <w:rPr>
          <w:lang w:val="en-US"/>
        </w:rPr>
      </w:pPr>
      <w:bookmarkStart w:id="6" w:name="_Toc506493344"/>
      <w:r>
        <w:rPr>
          <w:lang w:val="en-US"/>
        </w:rPr>
        <w:lastRenderedPageBreak/>
        <w:t>Adopt the design above for SP CSI Reporting Activation/Deactivation MAC CE</w:t>
      </w:r>
      <w:r w:rsidR="00DB56AE">
        <w:rPr>
          <w:lang w:val="en-US"/>
        </w:rPr>
        <w:t xml:space="preserve">, assuming a maximum of 8 bits for the </w:t>
      </w:r>
      <w:r w:rsidR="004D41D4">
        <w:rPr>
          <w:lang w:val="en-US"/>
        </w:rPr>
        <w:t>bitmap</w:t>
      </w:r>
      <w:r>
        <w:rPr>
          <w:lang w:val="en-US"/>
        </w:rPr>
        <w:t>.</w:t>
      </w:r>
      <w:bookmarkEnd w:id="6"/>
    </w:p>
    <w:p w14:paraId="560D5A2D" w14:textId="4C7F2CFC" w:rsidR="003852A4" w:rsidRDefault="003852A4" w:rsidP="00A954B9">
      <w:pPr>
        <w:pStyle w:val="Heading2"/>
        <w:rPr>
          <w:lang w:val="en-US"/>
        </w:rPr>
      </w:pPr>
      <w:r>
        <w:rPr>
          <w:lang w:val="en-US"/>
        </w:rPr>
        <w:t>SP SRS Activation/Deactivation MAC CE</w:t>
      </w:r>
    </w:p>
    <w:p w14:paraId="07503C37" w14:textId="77777777" w:rsidR="004F34D1" w:rsidRDefault="004F34D1" w:rsidP="004F34D1">
      <w:pPr>
        <w:rPr>
          <w:lang w:val="en-US"/>
        </w:rPr>
      </w:pPr>
      <w:r>
        <w:rPr>
          <w:lang w:val="en-US"/>
        </w:rPr>
        <w:t>With the additional information from RAN1, the design of the MAC CE can be completed as shown in the figure below.</w:t>
      </w:r>
    </w:p>
    <w:p w14:paraId="45ED9411" w14:textId="053EF089" w:rsidR="003852A4" w:rsidRPr="009371D0" w:rsidRDefault="000B5473" w:rsidP="0019076A">
      <w:pPr>
        <w:pStyle w:val="Figure"/>
        <w:rPr>
          <w:lang w:val="en-US"/>
        </w:rPr>
      </w:pPr>
      <w:r>
        <w:object w:dxaOrig="5775" w:dyaOrig="3406" w14:anchorId="399ADDE2">
          <v:shape id="_x0000_i1030" type="#_x0000_t75" style="width:288.75pt;height:170.25pt" o:ole="">
            <v:imagedata r:id="rId24" o:title=""/>
          </v:shape>
          <o:OLEObject Type="Embed" ProgID="Visio.Drawing.15" ShapeID="_x0000_i1030" DrawAspect="Content" ObjectID="_1580235995" r:id="rId25"/>
        </w:object>
      </w:r>
      <w:r w:rsidR="00EF2268" w:rsidRPr="009371D0">
        <w:rPr>
          <w:rStyle w:val="CommentReference"/>
          <w:lang w:val="en-US"/>
        </w:rPr>
        <w:t xml:space="preserve"> </w:t>
      </w:r>
    </w:p>
    <w:p w14:paraId="6B61D643" w14:textId="58F43AFC" w:rsidR="0019076A" w:rsidRPr="00F93380" w:rsidRDefault="0019076A" w:rsidP="0019076A">
      <w:pPr>
        <w:pStyle w:val="Caption"/>
        <w:rPr>
          <w:lang w:val="en-US"/>
        </w:rPr>
      </w:pPr>
      <w:r w:rsidRPr="00FC6C9A">
        <w:rPr>
          <w:lang w:val="en-US"/>
        </w:rPr>
        <w:t xml:space="preserve">Figure </w:t>
      </w:r>
      <w:r w:rsidR="00FC6C9A" w:rsidRPr="00FC6C9A">
        <w:rPr>
          <w:lang w:val="en-US"/>
        </w:rPr>
        <w:t xml:space="preserve">6 – </w:t>
      </w:r>
      <w:r w:rsidR="00FC6C9A">
        <w:rPr>
          <w:lang w:val="en-US"/>
        </w:rPr>
        <w:t>SP SRS Activation/Deactivation MAC CE</w:t>
      </w:r>
    </w:p>
    <w:p w14:paraId="7980221F" w14:textId="0E74567B" w:rsidR="004F34D1" w:rsidRDefault="00FC6C9A" w:rsidP="003852A4">
      <w:pPr>
        <w:rPr>
          <w:lang w:val="en-US"/>
        </w:rPr>
      </w:pPr>
      <w:r>
        <w:rPr>
          <w:lang w:val="en-US"/>
        </w:rPr>
        <w:t>This MAC CE is of fixed size and has the following fields:</w:t>
      </w:r>
    </w:p>
    <w:p w14:paraId="4529CD39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6FB2D753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1D801E03" w14:textId="611834FF" w:rsidR="00E343FA" w:rsidRDefault="00E343FA" w:rsidP="00E343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A: Indicates whether the MAC CE is for Activation (set to 1) or Deactivation (set to 0). The size of the field is 1 bit.</w:t>
      </w:r>
    </w:p>
    <w:p w14:paraId="5B550809" w14:textId="5617887F" w:rsidR="00E343FA" w:rsidRDefault="00E343FA" w:rsidP="00E343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C: Indicates whether the MAC CE is for the normal uplink carrier (set to 1) or the supplementary uplink carrier</w:t>
      </w:r>
      <w:r w:rsidR="00A62316">
        <w:rPr>
          <w:lang w:val="en-US"/>
        </w:rPr>
        <w:t xml:space="preserve"> </w:t>
      </w:r>
      <w:r>
        <w:rPr>
          <w:lang w:val="en-US"/>
        </w:rPr>
        <w:t>(set to 0). The size of the field is 1 bit.</w:t>
      </w:r>
    </w:p>
    <w:p w14:paraId="5F3DE616" w14:textId="7A4DDDF6" w:rsidR="00CE559B" w:rsidRDefault="00A62316" w:rsidP="00E343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F: Indicates which </w:t>
      </w:r>
      <w:r w:rsidR="00AB56B3">
        <w:rPr>
          <w:lang w:val="en-US"/>
        </w:rPr>
        <w:t xml:space="preserve">ID is present in the ID field. </w:t>
      </w:r>
      <w:r w:rsidR="00CE559B">
        <w:rPr>
          <w:lang w:val="en-US"/>
        </w:rPr>
        <w:t>"1"</w:t>
      </w:r>
      <w:r w:rsidR="000B5473">
        <w:rPr>
          <w:lang w:val="en-US"/>
        </w:rPr>
        <w:t xml:space="preserve"> indicates that</w:t>
      </w:r>
      <w:r w:rsidR="00CE559B">
        <w:rPr>
          <w:lang w:val="en-US"/>
        </w:rPr>
        <w:t xml:space="preserve"> ID is </w:t>
      </w:r>
      <w:r w:rsidR="00FA7D87">
        <w:rPr>
          <w:lang w:val="en-US"/>
        </w:rPr>
        <w:t xml:space="preserve">CSI-RS resource ID. </w:t>
      </w:r>
      <w:r w:rsidR="00F7087F">
        <w:rPr>
          <w:lang w:val="en-US"/>
        </w:rPr>
        <w:t xml:space="preserve">If the field is set to </w:t>
      </w:r>
      <w:r w:rsidR="00FA7D87">
        <w:rPr>
          <w:lang w:val="en-US"/>
        </w:rPr>
        <w:t xml:space="preserve">"0" </w:t>
      </w:r>
      <w:r w:rsidR="00F7087F">
        <w:rPr>
          <w:lang w:val="en-US"/>
        </w:rPr>
        <w:t xml:space="preserve">then </w:t>
      </w:r>
      <w:r w:rsidR="00B465D0">
        <w:rPr>
          <w:lang w:val="en-US"/>
        </w:rPr>
        <w:t xml:space="preserve">ID is either SSB ID or SRS ID. </w:t>
      </w:r>
      <w:r w:rsidR="00BD2B4A">
        <w:rPr>
          <w:lang w:val="en-US"/>
        </w:rPr>
        <w:t xml:space="preserve">The MAC entity shall ignore this field if the A field is set to 0. </w:t>
      </w:r>
      <w:r w:rsidR="00B465D0">
        <w:rPr>
          <w:lang w:val="en-US"/>
        </w:rPr>
        <w:t>This field is 1 bit.</w:t>
      </w:r>
    </w:p>
    <w:p w14:paraId="73F9D883" w14:textId="4F090BAA" w:rsidR="00135DD8" w:rsidRDefault="00701F19" w:rsidP="00E343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ID: This field carries the ID as indicated by the F field.</w:t>
      </w:r>
      <w:r w:rsidRPr="00701F19">
        <w:rPr>
          <w:lang w:val="en-US"/>
        </w:rPr>
        <w:t xml:space="preserve"> </w:t>
      </w:r>
      <w:r w:rsidR="00135DD8">
        <w:rPr>
          <w:lang w:val="en-US"/>
        </w:rPr>
        <w:t xml:space="preserve">If F is "0" and the first bit of this field is set to "1" then this field contains a </w:t>
      </w:r>
      <w:r w:rsidR="005008B0">
        <w:rPr>
          <w:lang w:val="en-US"/>
        </w:rPr>
        <w:t xml:space="preserve">SRS resource ID. If F is "1" and the first bit of this field is set to "0" then this field contains one R-bit followed by a SSB ID. </w:t>
      </w:r>
      <w:r w:rsidR="00BD2B4A">
        <w:rPr>
          <w:lang w:val="en-US"/>
        </w:rPr>
        <w:t xml:space="preserve">The MAC entity shall ignore this field if the A field is set to 0. </w:t>
      </w:r>
      <w:r w:rsidR="005008B0">
        <w:rPr>
          <w:lang w:val="en-US"/>
        </w:rPr>
        <w:t xml:space="preserve">The size of this field is </w:t>
      </w:r>
      <w:r w:rsidR="0033678A">
        <w:rPr>
          <w:lang w:val="en-US"/>
        </w:rPr>
        <w:t>7 bits.</w:t>
      </w:r>
    </w:p>
    <w:p w14:paraId="226ACE85" w14:textId="005DDA08" w:rsidR="00634D70" w:rsidRDefault="00634D70" w:rsidP="00634D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20266209" w14:textId="537EDDF7" w:rsidR="00FC6C9A" w:rsidRDefault="00EC4D95" w:rsidP="00EC4D95">
      <w:pPr>
        <w:pStyle w:val="Proposal"/>
        <w:rPr>
          <w:lang w:val="en-US"/>
        </w:rPr>
      </w:pPr>
      <w:bookmarkStart w:id="7" w:name="_Toc506493345"/>
      <w:r>
        <w:rPr>
          <w:lang w:val="en-US"/>
        </w:rPr>
        <w:t>Adopt the design above for SP SRS Activation/Deactivation MAC CE.</w:t>
      </w:r>
      <w:bookmarkEnd w:id="7"/>
    </w:p>
    <w:p w14:paraId="4CEC8E5B" w14:textId="5DD1606C" w:rsidR="004F34D1" w:rsidRDefault="00383B10" w:rsidP="00A954B9">
      <w:pPr>
        <w:pStyle w:val="Heading2"/>
      </w:pPr>
      <w:r>
        <w:t>Spatial Relation for PUCCH Activation/Deactivation MAC CE</w:t>
      </w:r>
    </w:p>
    <w:p w14:paraId="6FB8697D" w14:textId="77777777" w:rsidR="00E06BB4" w:rsidRDefault="00752086" w:rsidP="00752086">
      <w:pPr>
        <w:rPr>
          <w:lang w:val="en-US"/>
        </w:rPr>
      </w:pPr>
      <w:r>
        <w:rPr>
          <w:lang w:val="en-US"/>
        </w:rPr>
        <w:t xml:space="preserve">With the additional information from RAN1, </w:t>
      </w:r>
      <w:r w:rsidR="00E06BB4">
        <w:rPr>
          <w:lang w:val="en-US"/>
        </w:rPr>
        <w:t>there are two issues remaining.</w:t>
      </w:r>
    </w:p>
    <w:p w14:paraId="52225016" w14:textId="77777777" w:rsidR="00E06BB4" w:rsidRDefault="00E06BB4" w:rsidP="00634D70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The size of the PUCCH Resource ID field is probably 4 bits (it is in brackets in the LS).</w:t>
      </w:r>
    </w:p>
    <w:p w14:paraId="2C0A1335" w14:textId="77777777" w:rsidR="00E70B58" w:rsidRDefault="00E06BB4" w:rsidP="00634D70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</w:t>
      </w:r>
      <w:r w:rsidR="00E70B58">
        <w:rPr>
          <w:lang w:val="en-US"/>
        </w:rPr>
        <w:t>size of the bitmap is probably 8 bits (it is also in brackets in the LS).</w:t>
      </w:r>
    </w:p>
    <w:p w14:paraId="64CD2F40" w14:textId="672C3059" w:rsidR="00752086" w:rsidRDefault="00E70B58" w:rsidP="00752086">
      <w:pPr>
        <w:rPr>
          <w:lang w:val="en-US"/>
        </w:rPr>
      </w:pPr>
      <w:r>
        <w:rPr>
          <w:lang w:val="en-US"/>
        </w:rPr>
        <w:t xml:space="preserve">Assuming the probable </w:t>
      </w:r>
      <w:r w:rsidR="00524F2B">
        <w:rPr>
          <w:lang w:val="en-US"/>
        </w:rPr>
        <w:t xml:space="preserve">values, </w:t>
      </w:r>
      <w:r w:rsidR="00752086">
        <w:rPr>
          <w:lang w:val="en-US"/>
        </w:rPr>
        <w:t>the design of the MAC CE can be completed as shown in the figure below.</w:t>
      </w:r>
    </w:p>
    <w:p w14:paraId="446CE614" w14:textId="5BBE20E3" w:rsidR="00752086" w:rsidRDefault="00C82A72" w:rsidP="00524F2B">
      <w:pPr>
        <w:pStyle w:val="Figure"/>
      </w:pPr>
      <w:r>
        <w:object w:dxaOrig="5775" w:dyaOrig="2265" w14:anchorId="1121E0EA">
          <v:shape id="_x0000_i1031" type="#_x0000_t75" style="width:288.75pt;height:113.25pt" o:ole="">
            <v:imagedata r:id="rId26" o:title=""/>
          </v:shape>
          <o:OLEObject Type="Embed" ProgID="Visio.Drawing.15" ShapeID="_x0000_i1031" DrawAspect="Content" ObjectID="_1580235996" r:id="rId27"/>
        </w:object>
      </w:r>
    </w:p>
    <w:p w14:paraId="1095AFF3" w14:textId="0E67D722" w:rsidR="00524F2B" w:rsidRDefault="00524F2B" w:rsidP="00524F2B">
      <w:pPr>
        <w:pStyle w:val="Caption"/>
        <w:rPr>
          <w:lang w:val="en-US"/>
        </w:rPr>
      </w:pPr>
      <w:r w:rsidRPr="00524F2B">
        <w:rPr>
          <w:lang w:val="en-US"/>
        </w:rPr>
        <w:t>Figure 7 – Spati</w:t>
      </w:r>
      <w:r>
        <w:rPr>
          <w:lang w:val="en-US"/>
        </w:rPr>
        <w:t>al</w:t>
      </w:r>
      <w:r w:rsidRPr="00524F2B">
        <w:rPr>
          <w:lang w:val="en-US"/>
        </w:rPr>
        <w:t xml:space="preserve"> Relation for P</w:t>
      </w:r>
      <w:r>
        <w:rPr>
          <w:lang w:val="en-US"/>
        </w:rPr>
        <w:t>USCCH Activation/Deactivation MAC CE</w:t>
      </w:r>
    </w:p>
    <w:p w14:paraId="3C11F699" w14:textId="7DE03811" w:rsidR="00524F2B" w:rsidRDefault="005B5623" w:rsidP="00524F2B">
      <w:pPr>
        <w:rPr>
          <w:lang w:val="en-US"/>
        </w:rPr>
      </w:pPr>
      <w:r>
        <w:rPr>
          <w:lang w:val="en-US"/>
        </w:rPr>
        <w:t>This MAC CE is of fixed size and has the following fields:</w:t>
      </w:r>
    </w:p>
    <w:p w14:paraId="5BC39750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7990BB1D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1DD3E5F4" w14:textId="157EA628" w:rsidR="005B5623" w:rsidRDefault="005B5623" w:rsidP="00634D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PUCCH resource ID:</w:t>
      </w:r>
      <w:r w:rsidR="0000315C">
        <w:rPr>
          <w:lang w:val="en-US"/>
        </w:rPr>
        <w:t xml:space="preserve"> Indicates the PUCCH resource ID for which spatial relations shall be activated or deactivated. The size of this field is 4 bits.</w:t>
      </w:r>
    </w:p>
    <w:p w14:paraId="5DBEE6BD" w14:textId="09A071BD" w:rsidR="00634D70" w:rsidRDefault="006E1AA5" w:rsidP="00634D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r>
        <w:rPr>
          <w:vertAlign w:val="subscript"/>
          <w:lang w:val="en-US"/>
        </w:rPr>
        <w:t>i</w:t>
      </w:r>
      <w:r>
        <w:rPr>
          <w:lang w:val="en-US"/>
        </w:rPr>
        <w:t>: If spatial relation ID i is not configure</w:t>
      </w:r>
      <w:r w:rsidR="008169BD">
        <w:rPr>
          <w:lang w:val="en-US"/>
        </w:rPr>
        <w:t>d</w:t>
      </w:r>
      <w:r>
        <w:rPr>
          <w:lang w:val="en-US"/>
        </w:rPr>
        <w:t xml:space="preserve"> the MAC entity shall ignore this field.</w:t>
      </w:r>
      <w:r w:rsidR="008169BD">
        <w:rPr>
          <w:lang w:val="en-US"/>
        </w:rPr>
        <w:t xml:space="preserve"> </w:t>
      </w:r>
      <w:r w:rsidR="0066397B">
        <w:rPr>
          <w:lang w:val="en-US"/>
        </w:rPr>
        <w:t>If spatial relation ID is configured, this field indicates that spatial relation ID i shall be activated if set to 1.</w:t>
      </w:r>
      <w:r w:rsidR="0066397B" w:rsidRPr="0066397B">
        <w:rPr>
          <w:lang w:val="en-US"/>
        </w:rPr>
        <w:t xml:space="preserve"> </w:t>
      </w:r>
      <w:r w:rsidR="0066397B">
        <w:rPr>
          <w:lang w:val="en-US"/>
        </w:rPr>
        <w:t>If spatial relation ID is configured, this field indicates that spatial relation ID i shall be deactivated if set to 0</w:t>
      </w:r>
      <w:r w:rsidR="00634D70">
        <w:rPr>
          <w:lang w:val="en-US"/>
        </w:rPr>
        <w:t>. The size of this field is 1 bit.</w:t>
      </w:r>
    </w:p>
    <w:p w14:paraId="6A0FCBAF" w14:textId="77777777" w:rsidR="00634D70" w:rsidRDefault="00634D70" w:rsidP="00634D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0BA16ED4" w14:textId="674BDE38" w:rsidR="006810D4" w:rsidRPr="006810D4" w:rsidRDefault="006810D4" w:rsidP="006810D4">
      <w:pPr>
        <w:pStyle w:val="Proposal"/>
        <w:rPr>
          <w:lang w:val="en-US"/>
        </w:rPr>
      </w:pPr>
      <w:bookmarkStart w:id="8" w:name="_Toc506493346"/>
      <w:r>
        <w:rPr>
          <w:lang w:val="en-US"/>
        </w:rPr>
        <w:t>Adopt the design above for Spatial Relation for PUCCH Activation/Deactivation MAC CE</w:t>
      </w:r>
      <w:r w:rsidR="007A2C8A">
        <w:rPr>
          <w:lang w:val="en-US"/>
        </w:rPr>
        <w:t xml:space="preserve">, assuming </w:t>
      </w:r>
      <w:r w:rsidR="00860376">
        <w:rPr>
          <w:lang w:val="en-US"/>
        </w:rPr>
        <w:t>the probable values in the RAN1 LS</w:t>
      </w:r>
      <w:r>
        <w:rPr>
          <w:lang w:val="en-US"/>
        </w:rPr>
        <w:t>.</w:t>
      </w:r>
      <w:bookmarkEnd w:id="8"/>
    </w:p>
    <w:p w14:paraId="70E983E6" w14:textId="73937A07" w:rsidR="006810D4" w:rsidRDefault="00860376" w:rsidP="00A954B9">
      <w:pPr>
        <w:pStyle w:val="Heading2"/>
      </w:pPr>
      <w:r>
        <w:t xml:space="preserve">SP ZP CSI-RS </w:t>
      </w:r>
      <w:r w:rsidR="00DF544B">
        <w:t xml:space="preserve">RS </w:t>
      </w:r>
      <w:r>
        <w:t>Activation/Deactivation MAC CE</w:t>
      </w:r>
    </w:p>
    <w:p w14:paraId="405B3115" w14:textId="2739FBB6" w:rsidR="00860376" w:rsidRDefault="0010009D" w:rsidP="00860376">
      <w:pPr>
        <w:rPr>
          <w:lang w:val="en-US"/>
        </w:rPr>
      </w:pPr>
      <w:r>
        <w:rPr>
          <w:lang w:val="en-US"/>
        </w:rPr>
        <w:t xml:space="preserve">With the additional information from </w:t>
      </w:r>
      <w:r w:rsidR="00303029">
        <w:rPr>
          <w:lang w:val="en-US"/>
        </w:rPr>
        <w:t>RAN1</w:t>
      </w:r>
      <w:r w:rsidR="00860376">
        <w:rPr>
          <w:lang w:val="en-US"/>
        </w:rPr>
        <w:t>the design of the MAC CE can be completed as shown in the figure below.</w:t>
      </w:r>
    </w:p>
    <w:p w14:paraId="06001908" w14:textId="5E094580" w:rsidR="009A6D4B" w:rsidRDefault="00B439AF" w:rsidP="00AC3249">
      <w:pPr>
        <w:pStyle w:val="Figure"/>
      </w:pPr>
      <w:r>
        <w:object w:dxaOrig="5775" w:dyaOrig="2265" w14:anchorId="7050924B">
          <v:shape id="_x0000_i1032" type="#_x0000_t75" style="width:288.75pt;height:113.25pt" o:ole="">
            <v:imagedata r:id="rId28" o:title=""/>
          </v:shape>
          <o:OLEObject Type="Embed" ProgID="Visio.Drawing.15" ShapeID="_x0000_i1032" DrawAspect="Content" ObjectID="_1580235997" r:id="rId29"/>
        </w:object>
      </w:r>
    </w:p>
    <w:p w14:paraId="6AEE9449" w14:textId="1D9D72F0" w:rsidR="00AC3249" w:rsidRDefault="00AC3249" w:rsidP="00AC3249">
      <w:pPr>
        <w:pStyle w:val="Caption"/>
        <w:rPr>
          <w:lang w:val="en-US"/>
        </w:rPr>
      </w:pPr>
      <w:r w:rsidRPr="00AC3249">
        <w:rPr>
          <w:lang w:val="en-US"/>
        </w:rPr>
        <w:t>Figure 8 – SP ZP CSI-R</w:t>
      </w:r>
      <w:r>
        <w:rPr>
          <w:lang w:val="en-US"/>
        </w:rPr>
        <w:t>S RS Activation/Deactivation MAC CE</w:t>
      </w:r>
    </w:p>
    <w:p w14:paraId="3C4F218D" w14:textId="4555D696" w:rsidR="00AC3249" w:rsidRDefault="002C5D78" w:rsidP="00AC3249">
      <w:pPr>
        <w:rPr>
          <w:lang w:val="en-US"/>
        </w:rPr>
      </w:pPr>
      <w:r>
        <w:rPr>
          <w:lang w:val="en-US"/>
        </w:rPr>
        <w:t>This MAC CE is of fixed size and has the following fields:</w:t>
      </w:r>
    </w:p>
    <w:p w14:paraId="1F76A40C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BWP ID: The ID of the bandwidth part for which this MAC CE applies. The size of this field is 2 bits.</w:t>
      </w:r>
    </w:p>
    <w:p w14:paraId="25801A81" w14:textId="77777777" w:rsidR="00471678" w:rsidRDefault="00471678" w:rsidP="004716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ID: The ID of the serving cell for which this MAC CE applies. The size of this field is 5 bits.</w:t>
      </w:r>
    </w:p>
    <w:p w14:paraId="1C0FA6FF" w14:textId="562C0F1B" w:rsidR="00887100" w:rsidRPr="00DA2BE0" w:rsidRDefault="00887100" w:rsidP="008871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10009D">
        <w:rPr>
          <w:lang w:val="en-US"/>
        </w:rPr>
        <w:t>T</w:t>
      </w:r>
      <w:r>
        <w:rPr>
          <w:vertAlign w:val="subscript"/>
          <w:lang w:val="en-US"/>
        </w:rPr>
        <w:t>i</w:t>
      </w:r>
      <w:r>
        <w:rPr>
          <w:lang w:val="en-US"/>
        </w:rPr>
        <w:t>: If ZP CSI</w:t>
      </w:r>
      <w:r w:rsidR="0010009D">
        <w:rPr>
          <w:lang w:val="en-US"/>
        </w:rPr>
        <w:t xml:space="preserve">-RS </w:t>
      </w:r>
      <w:r w:rsidR="00403FE0">
        <w:rPr>
          <w:lang w:val="en-US"/>
        </w:rPr>
        <w:t xml:space="preserve">Resource ID is not </w:t>
      </w:r>
      <w:r>
        <w:rPr>
          <w:lang w:val="en-US"/>
        </w:rPr>
        <w:t xml:space="preserve">configured, the MAC entity shall ignore this field. If </w:t>
      </w:r>
      <w:r w:rsidR="00403FE0">
        <w:rPr>
          <w:lang w:val="en-US"/>
        </w:rPr>
        <w:t xml:space="preserve">ZP CSI-RS Resource ID </w:t>
      </w:r>
      <w:r>
        <w:rPr>
          <w:lang w:val="en-US"/>
        </w:rPr>
        <w:t xml:space="preserve">is configured, the value "1" indicates that </w:t>
      </w:r>
      <w:r w:rsidR="00403FE0">
        <w:rPr>
          <w:lang w:val="en-US"/>
        </w:rPr>
        <w:t>ZP CSI-RS Resource ID</w:t>
      </w:r>
      <w:r>
        <w:rPr>
          <w:lang w:val="en-US"/>
        </w:rPr>
        <w:t xml:space="preserve"> i shall be activated. If </w:t>
      </w:r>
      <w:r w:rsidR="00403FE0">
        <w:rPr>
          <w:lang w:val="en-US"/>
        </w:rPr>
        <w:t>ZP CSI-RS Resource ID</w:t>
      </w:r>
      <w:r>
        <w:rPr>
          <w:lang w:val="en-US"/>
        </w:rPr>
        <w:t xml:space="preserve"> i is configured, the value "0" indicates that </w:t>
      </w:r>
      <w:r w:rsidR="00403FE0">
        <w:rPr>
          <w:lang w:val="en-US"/>
        </w:rPr>
        <w:t>ZP CSI-RS Resource ID</w:t>
      </w:r>
      <w:r>
        <w:rPr>
          <w:lang w:val="en-US"/>
        </w:rPr>
        <w:t xml:space="preserve"> i shall be deactivated.</w:t>
      </w:r>
    </w:p>
    <w:p w14:paraId="232D5B71" w14:textId="3620A8EE" w:rsidR="002C5D78" w:rsidRDefault="002C5D78" w:rsidP="002C5D78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R: Reserved bit. The MAC entity shall ignore this field. The size of the field is 1 bit.</w:t>
      </w:r>
    </w:p>
    <w:p w14:paraId="30402AF0" w14:textId="2097D605" w:rsidR="002C5D78" w:rsidRPr="00AC3249" w:rsidRDefault="000F696D" w:rsidP="000F696D">
      <w:pPr>
        <w:pStyle w:val="Proposal"/>
        <w:rPr>
          <w:lang w:val="en-US"/>
        </w:rPr>
      </w:pPr>
      <w:bookmarkStart w:id="9" w:name="_Toc506493347"/>
      <w:r>
        <w:rPr>
          <w:lang w:val="en-US"/>
        </w:rPr>
        <w:t>Adopt the design above for the SP ZP CSI-RS RS Activation/Deactivation MAC CE, assuming the probable values in the RAN1 LS.</w:t>
      </w:r>
      <w:bookmarkEnd w:id="9"/>
    </w:p>
    <w:p w14:paraId="522CD7E3" w14:textId="77777777" w:rsidR="00C01F33" w:rsidRPr="00C31A43" w:rsidRDefault="00C01F33" w:rsidP="00CE0424">
      <w:pPr>
        <w:pStyle w:val="Heading1"/>
        <w:rPr>
          <w:lang w:val="en-US"/>
        </w:rPr>
      </w:pPr>
      <w:r w:rsidRPr="00C31A43">
        <w:rPr>
          <w:lang w:val="en-US"/>
        </w:rPr>
        <w:t>Conclusion</w:t>
      </w:r>
    </w:p>
    <w:p w14:paraId="5A71C57E" w14:textId="40C64D8D" w:rsidR="00BB7BF5" w:rsidRDefault="008E065E" w:rsidP="00F66C27">
      <w:pPr>
        <w:pStyle w:val="TOC1"/>
        <w:rPr>
          <w:b w:val="0"/>
          <w:noProof w:val="0"/>
        </w:rPr>
      </w:pPr>
      <w:r w:rsidRPr="00F66C27">
        <w:rPr>
          <w:b w:val="0"/>
          <w:noProof w:val="0"/>
        </w:rPr>
        <w:t xml:space="preserve">In section </w:t>
      </w:r>
      <w:r w:rsidRPr="00F66C27">
        <w:rPr>
          <w:b w:val="0"/>
          <w:noProof w:val="0"/>
          <w:highlight w:val="cyan"/>
        </w:rPr>
        <w:fldChar w:fldCharType="begin"/>
      </w:r>
      <w:r w:rsidRPr="00F66C27">
        <w:rPr>
          <w:b w:val="0"/>
          <w:noProof w:val="0"/>
        </w:rPr>
        <w:instrText xml:space="preserve"> REF _Ref178064866 \r \h </w:instrText>
      </w:r>
      <w:r w:rsidR="00F66C27">
        <w:rPr>
          <w:b w:val="0"/>
          <w:noProof w:val="0"/>
          <w:highlight w:val="cyan"/>
        </w:rPr>
        <w:instrText xml:space="preserve"> \* MERGEFORMAT </w:instrText>
      </w:r>
      <w:r w:rsidRPr="00F66C27">
        <w:rPr>
          <w:b w:val="0"/>
          <w:noProof w:val="0"/>
          <w:highlight w:val="cyan"/>
        </w:rPr>
      </w:r>
      <w:r w:rsidRPr="00F66C27">
        <w:rPr>
          <w:b w:val="0"/>
          <w:noProof w:val="0"/>
          <w:highlight w:val="cyan"/>
        </w:rPr>
        <w:fldChar w:fldCharType="separate"/>
      </w:r>
      <w:r w:rsidR="00343A07" w:rsidRPr="00F66C27">
        <w:rPr>
          <w:b w:val="0"/>
          <w:noProof w:val="0"/>
        </w:rPr>
        <w:t>2</w:t>
      </w:r>
      <w:r w:rsidRPr="00F66C27">
        <w:rPr>
          <w:b w:val="0"/>
          <w:noProof w:val="0"/>
          <w:highlight w:val="cyan"/>
        </w:rPr>
        <w:fldChar w:fldCharType="end"/>
      </w:r>
      <w:r w:rsidRPr="00F66C27">
        <w:rPr>
          <w:b w:val="0"/>
          <w:noProof w:val="0"/>
        </w:rPr>
        <w:t xml:space="preserve"> we made the following observations:</w:t>
      </w:r>
    </w:p>
    <w:sdt>
      <w:sdtPr>
        <w:rPr>
          <w:b w:val="0"/>
          <w:noProof w:val="0"/>
          <w:szCs w:val="20"/>
          <w:lang w:val="en-GB"/>
        </w:rPr>
        <w:id w:val="1304506210"/>
        <w:docPartObj>
          <w:docPartGallery w:val="Table of Contents"/>
          <w:docPartUnique/>
        </w:docPartObj>
      </w:sdtPr>
      <w:sdtEndPr/>
      <w:sdtContent>
        <w:p w14:paraId="4DF01FEC" w14:textId="3F10B5FF" w:rsidR="0005185F" w:rsidRDefault="00F66C2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06474538" w:history="1">
            <w:r w:rsidR="0005185F" w:rsidRPr="00025F78">
              <w:rPr>
                <w:rStyle w:val="Hyperlink"/>
                <w:lang w:val="en-US"/>
              </w:rPr>
              <w:t>Observation 1</w:t>
            </w:r>
            <w:r w:rsidR="0005185F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05185F" w:rsidRPr="00025F78">
              <w:rPr>
                <w:rStyle w:val="Hyperlink"/>
                <w:lang w:val="en-US"/>
              </w:rPr>
              <w:t>All MIMO MAC CEs must include a 5-bit serving cell ID and a 2-bit BWP index.</w:t>
            </w:r>
          </w:hyperlink>
        </w:p>
        <w:p w14:paraId="1299FFC1" w14:textId="2B073104" w:rsidR="00F66C27" w:rsidRDefault="00F66C27" w:rsidP="00F66C27">
          <w:pPr>
            <w:pStyle w:val="TOC1"/>
            <w:rPr>
              <w:b w:val="0"/>
              <w:noProof w:val="0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end"/>
          </w:r>
        </w:p>
      </w:sdtContent>
    </w:sdt>
    <w:p w14:paraId="499540B7" w14:textId="186F9426" w:rsidR="00D22E2C" w:rsidRPr="00AB02BC" w:rsidRDefault="008E065E" w:rsidP="003A78CD">
      <w:pPr>
        <w:pStyle w:val="BodyText"/>
        <w:rPr>
          <w:lang w:val="en-US"/>
        </w:rPr>
      </w:pPr>
      <w:r w:rsidRPr="00AB02BC">
        <w:rPr>
          <w:lang w:val="en-US"/>
        </w:rPr>
        <w:t xml:space="preserve">Based on the discussion in section </w:t>
      </w:r>
      <w:r w:rsidRPr="00C31A43">
        <w:rPr>
          <w:highlight w:val="cyan"/>
        </w:rPr>
        <w:fldChar w:fldCharType="begin"/>
      </w:r>
      <w:r w:rsidRPr="00AB02BC">
        <w:rPr>
          <w:lang w:val="en-US"/>
        </w:rPr>
        <w:instrText xml:space="preserve"> REF _Ref178064866 \r \h </w:instrText>
      </w:r>
      <w:r w:rsidRPr="00C31A43">
        <w:rPr>
          <w:highlight w:val="cyan"/>
        </w:rPr>
      </w:r>
      <w:r w:rsidRPr="00C31A43">
        <w:rPr>
          <w:highlight w:val="cyan"/>
        </w:rPr>
        <w:fldChar w:fldCharType="separate"/>
      </w:r>
      <w:r w:rsidR="00343A07" w:rsidRPr="00AB02BC">
        <w:rPr>
          <w:lang w:val="en-US"/>
        </w:rPr>
        <w:t>2</w:t>
      </w:r>
      <w:r w:rsidRPr="00C31A43">
        <w:rPr>
          <w:highlight w:val="cyan"/>
        </w:rPr>
        <w:fldChar w:fldCharType="end"/>
      </w:r>
      <w:r w:rsidRPr="00AB02BC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ja-JP"/>
        </w:rPr>
        <w:id w:val="232044093"/>
        <w:docPartObj>
          <w:docPartGallery w:val="Table of Contents"/>
          <w:docPartUnique/>
        </w:docPartObj>
      </w:sdtPr>
      <w:sdtEndPr>
        <w:rPr>
          <w:rFonts w:ascii="Arial" w:hAnsi="Arial"/>
          <w:b/>
          <w:sz w:val="20"/>
          <w:lang w:val="sv-SE" w:eastAsia="zh-CN"/>
        </w:rPr>
      </w:sdtEndPr>
      <w:sdtContent>
        <w:bookmarkStart w:id="10" w:name="_GoBack" w:displacedByCustomXml="prev"/>
        <w:bookmarkEnd w:id="10" w:displacedByCustomXml="prev"/>
        <w:p w14:paraId="7F771535" w14:textId="43E0DFB4" w:rsidR="00272BF0" w:rsidRDefault="00F66C2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06493340" w:history="1">
            <w:r w:rsidR="00272BF0" w:rsidRPr="006306B7">
              <w:rPr>
                <w:rStyle w:val="Hyperlink"/>
                <w:lang w:val="en-US"/>
              </w:rPr>
              <w:t>Proposal 1</w:t>
            </w:r>
            <w:r w:rsidR="00272BF0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72BF0" w:rsidRPr="006306B7">
              <w:rPr>
                <w:rStyle w:val="Hyperlink"/>
                <w:lang w:val="en-US"/>
              </w:rPr>
              <w:t>Adopt the design above for SP CSI-RS/CSI-IM Activation/Deactivation MAC CE.</w:t>
            </w:r>
          </w:hyperlink>
        </w:p>
        <w:p w14:paraId="16758592" w14:textId="12B56B3F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1" w:history="1">
            <w:r w:rsidRPr="006306B7">
              <w:rPr>
                <w:rStyle w:val="Hyperlink"/>
                <w:lang w:val="en-US"/>
              </w:rPr>
              <w:t>Proposal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aperiodic CSI trigger state Selection MAC CE.</w:t>
            </w:r>
          </w:hyperlink>
        </w:p>
        <w:p w14:paraId="3591FA7F" w14:textId="33607C44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2" w:history="1">
            <w:r w:rsidRPr="006306B7">
              <w:rPr>
                <w:rStyle w:val="Hyperlink"/>
                <w:lang w:val="en-US"/>
              </w:rPr>
              <w:t>Proposal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TCI states for PDSCH Activation/Deactivation MAC CE.</w:t>
            </w:r>
          </w:hyperlink>
        </w:p>
        <w:p w14:paraId="3C43A66A" w14:textId="71D1409E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3" w:history="1">
            <w:r w:rsidRPr="006306B7">
              <w:rPr>
                <w:rStyle w:val="Hyperlink"/>
                <w:lang w:val="en-US"/>
              </w:rPr>
              <w:t>Proposal 4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TCI states for PDCCH Selection MAC CE.</w:t>
            </w:r>
          </w:hyperlink>
        </w:p>
        <w:p w14:paraId="0A5406E7" w14:textId="008257C9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4" w:history="1">
            <w:r w:rsidRPr="006306B7">
              <w:rPr>
                <w:rStyle w:val="Hyperlink"/>
                <w:lang w:val="en-US"/>
              </w:rPr>
              <w:t>Proposal 5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SP CSI Reporting Activation/Deactivation MAC CE, assuming a maximum of 8 bits for the bitmap.</w:t>
            </w:r>
          </w:hyperlink>
        </w:p>
        <w:p w14:paraId="54998FF4" w14:textId="5E79D229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5" w:history="1">
            <w:r w:rsidRPr="006306B7">
              <w:rPr>
                <w:rStyle w:val="Hyperlink"/>
                <w:lang w:val="en-US"/>
              </w:rPr>
              <w:t>Proposal 6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SP SRS Activation/Deactivation MAC CE.</w:t>
            </w:r>
          </w:hyperlink>
        </w:p>
        <w:p w14:paraId="22345AC9" w14:textId="12C46435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6" w:history="1">
            <w:r w:rsidRPr="006306B7">
              <w:rPr>
                <w:rStyle w:val="Hyperlink"/>
                <w:lang w:val="en-US"/>
              </w:rPr>
              <w:t>Proposal 7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Spatial Relation for PUCCH Activation/Deactivation MAC CE, assuming the probable values in the RAN1 LS.</w:t>
            </w:r>
          </w:hyperlink>
        </w:p>
        <w:p w14:paraId="4D8B8E03" w14:textId="5B70DF4B" w:rsidR="00272BF0" w:rsidRDefault="00272B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6493347" w:history="1">
            <w:r w:rsidRPr="006306B7">
              <w:rPr>
                <w:rStyle w:val="Hyperlink"/>
                <w:lang w:val="en-US"/>
              </w:rPr>
              <w:t>Proposal 8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6306B7">
              <w:rPr>
                <w:rStyle w:val="Hyperlink"/>
                <w:lang w:val="en-US"/>
              </w:rPr>
              <w:t>Adopt the design above for the SP ZP CSI-RS RS Activation/Deactivation MAC CE, assuming the probable values in the RAN1 LS.</w:t>
            </w:r>
          </w:hyperlink>
        </w:p>
        <w:p w14:paraId="0B9329BC" w14:textId="23188A1C" w:rsidR="00F66C27" w:rsidRPr="00C31A43" w:rsidRDefault="00F66C27" w:rsidP="003A78CD">
          <w:pPr>
            <w:pStyle w:val="BodyText"/>
          </w:pPr>
          <w:r>
            <w:rPr>
              <w:b/>
              <w:szCs w:val="20"/>
            </w:rPr>
            <w:fldChar w:fldCharType="end"/>
          </w:r>
        </w:p>
      </w:sdtContent>
    </w:sdt>
    <w:p w14:paraId="0260081F" w14:textId="77777777" w:rsidR="003A7EF3" w:rsidRPr="00C31A43" w:rsidRDefault="003A7EF3" w:rsidP="00CE0424">
      <w:pPr>
        <w:pStyle w:val="BodyText"/>
      </w:pPr>
      <w:bookmarkStart w:id="11" w:name="_In-sequence_SDU_delivery"/>
      <w:bookmarkEnd w:id="11"/>
    </w:p>
    <w:sectPr w:rsidR="003A7EF3" w:rsidRPr="00C31A43">
      <w:head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5054B" w14:textId="77777777" w:rsidR="00066EE6" w:rsidRDefault="00066EE6">
      <w:r>
        <w:separator/>
      </w:r>
    </w:p>
  </w:endnote>
  <w:endnote w:type="continuationSeparator" w:id="0">
    <w:p w14:paraId="3B77F5B3" w14:textId="77777777" w:rsidR="00066EE6" w:rsidRDefault="0006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3EBD9EF" w:rsidR="001E6703" w:rsidRDefault="001E670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2BF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2BF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EECF3" w14:textId="77777777" w:rsidR="00066EE6" w:rsidRDefault="00066EE6">
      <w:r>
        <w:separator/>
      </w:r>
    </w:p>
  </w:footnote>
  <w:footnote w:type="continuationSeparator" w:id="0">
    <w:p w14:paraId="1E1094F8" w14:textId="77777777" w:rsidR="00066EE6" w:rsidRDefault="0006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1E6703" w:rsidRDefault="001E67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15A40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CE49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9685F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31AE0"/>
    <w:multiLevelType w:val="hybridMultilevel"/>
    <w:tmpl w:val="870A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82AA2918"/>
    <w:lvl w:ilvl="0" w:tplc="F952824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442520"/>
    <w:multiLevelType w:val="hybridMultilevel"/>
    <w:tmpl w:val="DB46C1E2"/>
    <w:lvl w:ilvl="0" w:tplc="A24497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B00E9"/>
    <w:multiLevelType w:val="hybridMultilevel"/>
    <w:tmpl w:val="3230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3EEEB22"/>
    <w:lvl w:ilvl="0" w:tplc="2E62AF5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71019A"/>
    <w:multiLevelType w:val="hybridMultilevel"/>
    <w:tmpl w:val="492A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423BD"/>
    <w:multiLevelType w:val="hybridMultilevel"/>
    <w:tmpl w:val="8AF2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074C3"/>
    <w:multiLevelType w:val="hybridMultilevel"/>
    <w:tmpl w:val="6608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E0750"/>
    <w:multiLevelType w:val="hybridMultilevel"/>
    <w:tmpl w:val="93269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3"/>
  </w:num>
  <w:num w:numId="16">
    <w:abstractNumId w:val="25"/>
  </w:num>
  <w:num w:numId="17">
    <w:abstractNumId w:val="5"/>
  </w:num>
  <w:num w:numId="18">
    <w:abstractNumId w:val="18"/>
  </w:num>
  <w:num w:numId="19">
    <w:abstractNumId w:val="12"/>
  </w:num>
  <w:num w:numId="20">
    <w:abstractNumId w:val="12"/>
  </w:num>
  <w:num w:numId="21">
    <w:abstractNumId w:val="26"/>
  </w:num>
  <w:num w:numId="22">
    <w:abstractNumId w:val="22"/>
  </w:num>
  <w:num w:numId="23">
    <w:abstractNumId w:val="24"/>
  </w:num>
  <w:num w:numId="24">
    <w:abstractNumId w:val="12"/>
  </w:num>
  <w:num w:numId="25">
    <w:abstractNumId w:val="11"/>
  </w:num>
  <w:num w:numId="26">
    <w:abstractNumId w:val="12"/>
  </w:num>
  <w:num w:numId="27">
    <w:abstractNumId w:val="12"/>
  </w:num>
  <w:num w:numId="28">
    <w:abstractNumId w:val="6"/>
  </w:num>
  <w:num w:numId="29">
    <w:abstractNumId w:val="20"/>
  </w:num>
  <w:num w:numId="30">
    <w:abstractNumId w:val="7"/>
  </w:num>
  <w:num w:numId="31">
    <w:abstractNumId w:val="14"/>
  </w:num>
  <w:num w:numId="32">
    <w:abstractNumId w:val="12"/>
  </w:num>
  <w:num w:numId="33">
    <w:abstractNumId w:val="21"/>
  </w:num>
  <w:num w:numId="3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15C"/>
    <w:rsid w:val="000039F4"/>
    <w:rsid w:val="00006446"/>
    <w:rsid w:val="00006896"/>
    <w:rsid w:val="00007CDC"/>
    <w:rsid w:val="00011B28"/>
    <w:rsid w:val="0001591D"/>
    <w:rsid w:val="00015D15"/>
    <w:rsid w:val="00021E5C"/>
    <w:rsid w:val="00023D65"/>
    <w:rsid w:val="0002564D"/>
    <w:rsid w:val="00025ECA"/>
    <w:rsid w:val="00027138"/>
    <w:rsid w:val="000303CD"/>
    <w:rsid w:val="000325B8"/>
    <w:rsid w:val="0003337B"/>
    <w:rsid w:val="00034C15"/>
    <w:rsid w:val="00036BA1"/>
    <w:rsid w:val="00037E50"/>
    <w:rsid w:val="000422E2"/>
    <w:rsid w:val="00042D58"/>
    <w:rsid w:val="00042F22"/>
    <w:rsid w:val="000444EF"/>
    <w:rsid w:val="0005185F"/>
    <w:rsid w:val="00052A07"/>
    <w:rsid w:val="000534E3"/>
    <w:rsid w:val="0005606A"/>
    <w:rsid w:val="00057117"/>
    <w:rsid w:val="000616E7"/>
    <w:rsid w:val="0006275A"/>
    <w:rsid w:val="000627EA"/>
    <w:rsid w:val="0006487E"/>
    <w:rsid w:val="00064EAA"/>
    <w:rsid w:val="00065E1A"/>
    <w:rsid w:val="00066EE6"/>
    <w:rsid w:val="00072A81"/>
    <w:rsid w:val="00074893"/>
    <w:rsid w:val="00077E5F"/>
    <w:rsid w:val="0008036A"/>
    <w:rsid w:val="00081AE6"/>
    <w:rsid w:val="000855EB"/>
    <w:rsid w:val="00085B52"/>
    <w:rsid w:val="000866F2"/>
    <w:rsid w:val="0009009F"/>
    <w:rsid w:val="00090EAF"/>
    <w:rsid w:val="00091557"/>
    <w:rsid w:val="000924C1"/>
    <w:rsid w:val="000924F0"/>
    <w:rsid w:val="00093474"/>
    <w:rsid w:val="0009510A"/>
    <w:rsid w:val="0009510F"/>
    <w:rsid w:val="00096D5A"/>
    <w:rsid w:val="000A1B7B"/>
    <w:rsid w:val="000A56F2"/>
    <w:rsid w:val="000B2719"/>
    <w:rsid w:val="000B31B1"/>
    <w:rsid w:val="000B3A8F"/>
    <w:rsid w:val="000B4AB9"/>
    <w:rsid w:val="000B5473"/>
    <w:rsid w:val="000B58C3"/>
    <w:rsid w:val="000B61D7"/>
    <w:rsid w:val="000B61E9"/>
    <w:rsid w:val="000B789A"/>
    <w:rsid w:val="000C165A"/>
    <w:rsid w:val="000C2E19"/>
    <w:rsid w:val="000D0D07"/>
    <w:rsid w:val="000D245D"/>
    <w:rsid w:val="000D2ECE"/>
    <w:rsid w:val="000D4797"/>
    <w:rsid w:val="000D5B93"/>
    <w:rsid w:val="000E0527"/>
    <w:rsid w:val="000E1E92"/>
    <w:rsid w:val="000E7CF4"/>
    <w:rsid w:val="000F06D6"/>
    <w:rsid w:val="000F0C9A"/>
    <w:rsid w:val="000F0EB1"/>
    <w:rsid w:val="000F1106"/>
    <w:rsid w:val="000F3BE9"/>
    <w:rsid w:val="000F3F6C"/>
    <w:rsid w:val="000F696D"/>
    <w:rsid w:val="000F6DF3"/>
    <w:rsid w:val="0010009D"/>
    <w:rsid w:val="001005FF"/>
    <w:rsid w:val="001062FB"/>
    <w:rsid w:val="001063E6"/>
    <w:rsid w:val="00106E0A"/>
    <w:rsid w:val="001134CA"/>
    <w:rsid w:val="00113CF4"/>
    <w:rsid w:val="001153EA"/>
    <w:rsid w:val="00115643"/>
    <w:rsid w:val="00116765"/>
    <w:rsid w:val="001219F5"/>
    <w:rsid w:val="00121A20"/>
    <w:rsid w:val="0012377F"/>
    <w:rsid w:val="00124314"/>
    <w:rsid w:val="00124C52"/>
    <w:rsid w:val="00126B4A"/>
    <w:rsid w:val="001318B1"/>
    <w:rsid w:val="00132FD0"/>
    <w:rsid w:val="00133A7C"/>
    <w:rsid w:val="001344C0"/>
    <w:rsid w:val="001346FA"/>
    <w:rsid w:val="00135252"/>
    <w:rsid w:val="00135DD8"/>
    <w:rsid w:val="00137AB5"/>
    <w:rsid w:val="00137F0B"/>
    <w:rsid w:val="00151E23"/>
    <w:rsid w:val="001526E0"/>
    <w:rsid w:val="001551B5"/>
    <w:rsid w:val="00161C1A"/>
    <w:rsid w:val="001659C1"/>
    <w:rsid w:val="00173A8E"/>
    <w:rsid w:val="0017675E"/>
    <w:rsid w:val="00177795"/>
    <w:rsid w:val="0018143F"/>
    <w:rsid w:val="001828C1"/>
    <w:rsid w:val="001854E5"/>
    <w:rsid w:val="0019076A"/>
    <w:rsid w:val="00190AC1"/>
    <w:rsid w:val="0019341A"/>
    <w:rsid w:val="00197DF9"/>
    <w:rsid w:val="001A141A"/>
    <w:rsid w:val="001A1987"/>
    <w:rsid w:val="001A2564"/>
    <w:rsid w:val="001A6173"/>
    <w:rsid w:val="001A6CBA"/>
    <w:rsid w:val="001B0D97"/>
    <w:rsid w:val="001B5A5D"/>
    <w:rsid w:val="001C1B8A"/>
    <w:rsid w:val="001C1CE5"/>
    <w:rsid w:val="001C1FBF"/>
    <w:rsid w:val="001C3D2A"/>
    <w:rsid w:val="001C5D16"/>
    <w:rsid w:val="001C6022"/>
    <w:rsid w:val="001D51BA"/>
    <w:rsid w:val="001D6342"/>
    <w:rsid w:val="001D6D53"/>
    <w:rsid w:val="001E1365"/>
    <w:rsid w:val="001E1818"/>
    <w:rsid w:val="001E23DD"/>
    <w:rsid w:val="001E58E2"/>
    <w:rsid w:val="001E6703"/>
    <w:rsid w:val="001E7AED"/>
    <w:rsid w:val="001F3916"/>
    <w:rsid w:val="001F4507"/>
    <w:rsid w:val="001F54C5"/>
    <w:rsid w:val="001F662C"/>
    <w:rsid w:val="001F7074"/>
    <w:rsid w:val="00200490"/>
    <w:rsid w:val="00201F3A"/>
    <w:rsid w:val="0020306F"/>
    <w:rsid w:val="00203F96"/>
    <w:rsid w:val="002069B2"/>
    <w:rsid w:val="0020732D"/>
    <w:rsid w:val="00207FA3"/>
    <w:rsid w:val="002133A9"/>
    <w:rsid w:val="00214DA8"/>
    <w:rsid w:val="00215423"/>
    <w:rsid w:val="002158FA"/>
    <w:rsid w:val="00220600"/>
    <w:rsid w:val="002224DB"/>
    <w:rsid w:val="00223FCB"/>
    <w:rsid w:val="00224F49"/>
    <w:rsid w:val="002252C3"/>
    <w:rsid w:val="00225C54"/>
    <w:rsid w:val="00230765"/>
    <w:rsid w:val="002319E4"/>
    <w:rsid w:val="00235632"/>
    <w:rsid w:val="00235872"/>
    <w:rsid w:val="002366D0"/>
    <w:rsid w:val="00240125"/>
    <w:rsid w:val="00241559"/>
    <w:rsid w:val="002435B3"/>
    <w:rsid w:val="002458EB"/>
    <w:rsid w:val="002500C8"/>
    <w:rsid w:val="00256492"/>
    <w:rsid w:val="00257543"/>
    <w:rsid w:val="002603CD"/>
    <w:rsid w:val="002617E7"/>
    <w:rsid w:val="00263956"/>
    <w:rsid w:val="00264228"/>
    <w:rsid w:val="00264334"/>
    <w:rsid w:val="0026473E"/>
    <w:rsid w:val="00266214"/>
    <w:rsid w:val="00267C83"/>
    <w:rsid w:val="0027144F"/>
    <w:rsid w:val="00271F3A"/>
    <w:rsid w:val="00272BF0"/>
    <w:rsid w:val="00273278"/>
    <w:rsid w:val="002737F4"/>
    <w:rsid w:val="002744E8"/>
    <w:rsid w:val="00276850"/>
    <w:rsid w:val="002805F5"/>
    <w:rsid w:val="00280751"/>
    <w:rsid w:val="00280DD1"/>
    <w:rsid w:val="0028280A"/>
    <w:rsid w:val="00286ACD"/>
    <w:rsid w:val="00287838"/>
    <w:rsid w:val="002907B5"/>
    <w:rsid w:val="00290E3E"/>
    <w:rsid w:val="00292EB7"/>
    <w:rsid w:val="002933E3"/>
    <w:rsid w:val="0029423E"/>
    <w:rsid w:val="00296227"/>
    <w:rsid w:val="00296532"/>
    <w:rsid w:val="00296F44"/>
    <w:rsid w:val="0029777D"/>
    <w:rsid w:val="002A055E"/>
    <w:rsid w:val="002A10FB"/>
    <w:rsid w:val="002A13D6"/>
    <w:rsid w:val="002A1D4E"/>
    <w:rsid w:val="002A2869"/>
    <w:rsid w:val="002B14B6"/>
    <w:rsid w:val="002B24D6"/>
    <w:rsid w:val="002C2033"/>
    <w:rsid w:val="002C2C8A"/>
    <w:rsid w:val="002C41E6"/>
    <w:rsid w:val="002C5D78"/>
    <w:rsid w:val="002D071A"/>
    <w:rsid w:val="002D2F52"/>
    <w:rsid w:val="002D34B2"/>
    <w:rsid w:val="002D614B"/>
    <w:rsid w:val="002D61AE"/>
    <w:rsid w:val="002D7637"/>
    <w:rsid w:val="002E17F2"/>
    <w:rsid w:val="002E6F4D"/>
    <w:rsid w:val="002E7CAE"/>
    <w:rsid w:val="002F09A4"/>
    <w:rsid w:val="002F2771"/>
    <w:rsid w:val="002F37A9"/>
    <w:rsid w:val="002F5044"/>
    <w:rsid w:val="002F5A02"/>
    <w:rsid w:val="00301CE6"/>
    <w:rsid w:val="0030256B"/>
    <w:rsid w:val="00303029"/>
    <w:rsid w:val="00304010"/>
    <w:rsid w:val="003046D5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78A"/>
    <w:rsid w:val="00336BDA"/>
    <w:rsid w:val="00342BD7"/>
    <w:rsid w:val="00343A07"/>
    <w:rsid w:val="00345918"/>
    <w:rsid w:val="00346DB5"/>
    <w:rsid w:val="003477B1"/>
    <w:rsid w:val="00350945"/>
    <w:rsid w:val="0035491B"/>
    <w:rsid w:val="00357380"/>
    <w:rsid w:val="003602D9"/>
    <w:rsid w:val="003604CE"/>
    <w:rsid w:val="00361378"/>
    <w:rsid w:val="003646DF"/>
    <w:rsid w:val="00370E47"/>
    <w:rsid w:val="003742AC"/>
    <w:rsid w:val="003764A7"/>
    <w:rsid w:val="00377CE1"/>
    <w:rsid w:val="00381B2D"/>
    <w:rsid w:val="00382896"/>
    <w:rsid w:val="00383B10"/>
    <w:rsid w:val="003852A4"/>
    <w:rsid w:val="00385BF0"/>
    <w:rsid w:val="00386B37"/>
    <w:rsid w:val="003939FF"/>
    <w:rsid w:val="003A21CE"/>
    <w:rsid w:val="003A2223"/>
    <w:rsid w:val="003A2A0F"/>
    <w:rsid w:val="003A45A1"/>
    <w:rsid w:val="003A5B0A"/>
    <w:rsid w:val="003A6BAC"/>
    <w:rsid w:val="003A78CD"/>
    <w:rsid w:val="003A7E57"/>
    <w:rsid w:val="003A7EF3"/>
    <w:rsid w:val="003B1227"/>
    <w:rsid w:val="003B159C"/>
    <w:rsid w:val="003B369F"/>
    <w:rsid w:val="003B36A3"/>
    <w:rsid w:val="003B460B"/>
    <w:rsid w:val="003B7FE5"/>
    <w:rsid w:val="003C0636"/>
    <w:rsid w:val="003C11C8"/>
    <w:rsid w:val="003C2702"/>
    <w:rsid w:val="003C4CC1"/>
    <w:rsid w:val="003C7806"/>
    <w:rsid w:val="003D109F"/>
    <w:rsid w:val="003D130C"/>
    <w:rsid w:val="003D2478"/>
    <w:rsid w:val="003D3C45"/>
    <w:rsid w:val="003D4066"/>
    <w:rsid w:val="003D5B1F"/>
    <w:rsid w:val="003D791F"/>
    <w:rsid w:val="003E15FA"/>
    <w:rsid w:val="003E55E4"/>
    <w:rsid w:val="003E74E3"/>
    <w:rsid w:val="003F05C7"/>
    <w:rsid w:val="003F2030"/>
    <w:rsid w:val="003F2CD4"/>
    <w:rsid w:val="003F6BBE"/>
    <w:rsid w:val="004000E8"/>
    <w:rsid w:val="00402E2B"/>
    <w:rsid w:val="00403FE0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6F5"/>
    <w:rsid w:val="0042412A"/>
    <w:rsid w:val="004242F4"/>
    <w:rsid w:val="0042485C"/>
    <w:rsid w:val="00427248"/>
    <w:rsid w:val="00433733"/>
    <w:rsid w:val="00437447"/>
    <w:rsid w:val="004409DB"/>
    <w:rsid w:val="00441A92"/>
    <w:rsid w:val="00444F56"/>
    <w:rsid w:val="00446488"/>
    <w:rsid w:val="004517AA"/>
    <w:rsid w:val="00451F7B"/>
    <w:rsid w:val="00452CAC"/>
    <w:rsid w:val="00457565"/>
    <w:rsid w:val="00457B71"/>
    <w:rsid w:val="004669E2"/>
    <w:rsid w:val="00470C31"/>
    <w:rsid w:val="00471678"/>
    <w:rsid w:val="00473251"/>
    <w:rsid w:val="004734D0"/>
    <w:rsid w:val="0047556B"/>
    <w:rsid w:val="00477768"/>
    <w:rsid w:val="00485A8C"/>
    <w:rsid w:val="00492BC5"/>
    <w:rsid w:val="004964F1"/>
    <w:rsid w:val="00497506"/>
    <w:rsid w:val="004A16BC"/>
    <w:rsid w:val="004A2B94"/>
    <w:rsid w:val="004B6AD4"/>
    <w:rsid w:val="004B7C0C"/>
    <w:rsid w:val="004C2DB9"/>
    <w:rsid w:val="004C34C0"/>
    <w:rsid w:val="004C3898"/>
    <w:rsid w:val="004C5AF2"/>
    <w:rsid w:val="004C7117"/>
    <w:rsid w:val="004D0E08"/>
    <w:rsid w:val="004D2160"/>
    <w:rsid w:val="004D36B1"/>
    <w:rsid w:val="004D41D4"/>
    <w:rsid w:val="004D51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4D1"/>
    <w:rsid w:val="004F4DA3"/>
    <w:rsid w:val="005008B0"/>
    <w:rsid w:val="00501D9F"/>
    <w:rsid w:val="005043E6"/>
    <w:rsid w:val="00506557"/>
    <w:rsid w:val="0050677A"/>
    <w:rsid w:val="00506C9B"/>
    <w:rsid w:val="005108D8"/>
    <w:rsid w:val="005116F9"/>
    <w:rsid w:val="005153A7"/>
    <w:rsid w:val="005219CF"/>
    <w:rsid w:val="00524F2B"/>
    <w:rsid w:val="0053081B"/>
    <w:rsid w:val="0053141B"/>
    <w:rsid w:val="00534B59"/>
    <w:rsid w:val="00535284"/>
    <w:rsid w:val="00536759"/>
    <w:rsid w:val="00537C62"/>
    <w:rsid w:val="00545035"/>
    <w:rsid w:val="00546970"/>
    <w:rsid w:val="005520AD"/>
    <w:rsid w:val="00554E19"/>
    <w:rsid w:val="0056121F"/>
    <w:rsid w:val="00561222"/>
    <w:rsid w:val="00565513"/>
    <w:rsid w:val="0056768A"/>
    <w:rsid w:val="00572505"/>
    <w:rsid w:val="005750BC"/>
    <w:rsid w:val="005765BF"/>
    <w:rsid w:val="00582809"/>
    <w:rsid w:val="00585B4C"/>
    <w:rsid w:val="0058689A"/>
    <w:rsid w:val="0058798C"/>
    <w:rsid w:val="005900FA"/>
    <w:rsid w:val="005935A4"/>
    <w:rsid w:val="00593B4C"/>
    <w:rsid w:val="005948C2"/>
    <w:rsid w:val="00594AF3"/>
    <w:rsid w:val="00595DCA"/>
    <w:rsid w:val="0059779B"/>
    <w:rsid w:val="00597CFE"/>
    <w:rsid w:val="005A209A"/>
    <w:rsid w:val="005A5AD6"/>
    <w:rsid w:val="005A662D"/>
    <w:rsid w:val="005B25EB"/>
    <w:rsid w:val="005B35D7"/>
    <w:rsid w:val="005B392A"/>
    <w:rsid w:val="005B3AA3"/>
    <w:rsid w:val="005B5623"/>
    <w:rsid w:val="005B591A"/>
    <w:rsid w:val="005B6F83"/>
    <w:rsid w:val="005C74FB"/>
    <w:rsid w:val="005D1602"/>
    <w:rsid w:val="005D4CC4"/>
    <w:rsid w:val="005E0027"/>
    <w:rsid w:val="005E3266"/>
    <w:rsid w:val="005E385F"/>
    <w:rsid w:val="005E5573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97C"/>
    <w:rsid w:val="00620A71"/>
    <w:rsid w:val="00620D80"/>
    <w:rsid w:val="006234A6"/>
    <w:rsid w:val="00623C82"/>
    <w:rsid w:val="006267EF"/>
    <w:rsid w:val="00630001"/>
    <w:rsid w:val="006311B3"/>
    <w:rsid w:val="00631238"/>
    <w:rsid w:val="00631CA0"/>
    <w:rsid w:val="0063284C"/>
    <w:rsid w:val="00634D70"/>
    <w:rsid w:val="00636398"/>
    <w:rsid w:val="006368D3"/>
    <w:rsid w:val="00636931"/>
    <w:rsid w:val="006377EC"/>
    <w:rsid w:val="0064151F"/>
    <w:rsid w:val="00641533"/>
    <w:rsid w:val="0064208D"/>
    <w:rsid w:val="00643475"/>
    <w:rsid w:val="0064396A"/>
    <w:rsid w:val="0064624E"/>
    <w:rsid w:val="006462F4"/>
    <w:rsid w:val="00650AB9"/>
    <w:rsid w:val="00652F3A"/>
    <w:rsid w:val="0065396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7B"/>
    <w:rsid w:val="006655EE"/>
    <w:rsid w:val="00665EE9"/>
    <w:rsid w:val="00667EE7"/>
    <w:rsid w:val="006704A0"/>
    <w:rsid w:val="00670922"/>
    <w:rsid w:val="00670BE1"/>
    <w:rsid w:val="00671046"/>
    <w:rsid w:val="0067218F"/>
    <w:rsid w:val="006741F2"/>
    <w:rsid w:val="00674CC3"/>
    <w:rsid w:val="00675C72"/>
    <w:rsid w:val="006771F9"/>
    <w:rsid w:val="006776D7"/>
    <w:rsid w:val="00681003"/>
    <w:rsid w:val="006810D4"/>
    <w:rsid w:val="006817C9"/>
    <w:rsid w:val="00683ECE"/>
    <w:rsid w:val="00694E14"/>
    <w:rsid w:val="00695FC2"/>
    <w:rsid w:val="00696949"/>
    <w:rsid w:val="00697052"/>
    <w:rsid w:val="006A46FB"/>
    <w:rsid w:val="006A5E28"/>
    <w:rsid w:val="006A697B"/>
    <w:rsid w:val="006A7AFF"/>
    <w:rsid w:val="006B1816"/>
    <w:rsid w:val="006B1A65"/>
    <w:rsid w:val="006B2099"/>
    <w:rsid w:val="006B24F2"/>
    <w:rsid w:val="006B50CF"/>
    <w:rsid w:val="006C03B8"/>
    <w:rsid w:val="006C5EC9"/>
    <w:rsid w:val="006C6059"/>
    <w:rsid w:val="006C6143"/>
    <w:rsid w:val="006C7522"/>
    <w:rsid w:val="006D5892"/>
    <w:rsid w:val="006D6F08"/>
    <w:rsid w:val="006E062C"/>
    <w:rsid w:val="006E1AA5"/>
    <w:rsid w:val="006E28B7"/>
    <w:rsid w:val="006E3310"/>
    <w:rsid w:val="006E3EB8"/>
    <w:rsid w:val="006E4E39"/>
    <w:rsid w:val="006E565E"/>
    <w:rsid w:val="006E673D"/>
    <w:rsid w:val="006E7D3B"/>
    <w:rsid w:val="006F1B70"/>
    <w:rsid w:val="006F212B"/>
    <w:rsid w:val="006F341D"/>
    <w:rsid w:val="006F3CDE"/>
    <w:rsid w:val="006F4B97"/>
    <w:rsid w:val="006F58D4"/>
    <w:rsid w:val="00701F19"/>
    <w:rsid w:val="0070346E"/>
    <w:rsid w:val="00704EDB"/>
    <w:rsid w:val="00706101"/>
    <w:rsid w:val="00707072"/>
    <w:rsid w:val="00707D61"/>
    <w:rsid w:val="007115FF"/>
    <w:rsid w:val="0071191B"/>
    <w:rsid w:val="00712287"/>
    <w:rsid w:val="007126DE"/>
    <w:rsid w:val="00712772"/>
    <w:rsid w:val="007148D3"/>
    <w:rsid w:val="00715B9A"/>
    <w:rsid w:val="00726EA6"/>
    <w:rsid w:val="00727208"/>
    <w:rsid w:val="00727680"/>
    <w:rsid w:val="00732C17"/>
    <w:rsid w:val="007348B1"/>
    <w:rsid w:val="007362A6"/>
    <w:rsid w:val="00736D7D"/>
    <w:rsid w:val="00740E58"/>
    <w:rsid w:val="0074206C"/>
    <w:rsid w:val="007445A0"/>
    <w:rsid w:val="0074524B"/>
    <w:rsid w:val="00747D8B"/>
    <w:rsid w:val="00751228"/>
    <w:rsid w:val="00752086"/>
    <w:rsid w:val="007571E1"/>
    <w:rsid w:val="007604B2"/>
    <w:rsid w:val="00765281"/>
    <w:rsid w:val="00766BAD"/>
    <w:rsid w:val="00772028"/>
    <w:rsid w:val="007730BD"/>
    <w:rsid w:val="00774184"/>
    <w:rsid w:val="007755F2"/>
    <w:rsid w:val="00776971"/>
    <w:rsid w:val="0078177E"/>
    <w:rsid w:val="00781D6F"/>
    <w:rsid w:val="0078304C"/>
    <w:rsid w:val="00783673"/>
    <w:rsid w:val="00785490"/>
    <w:rsid w:val="007925EA"/>
    <w:rsid w:val="00793CD8"/>
    <w:rsid w:val="007959AC"/>
    <w:rsid w:val="00795C92"/>
    <w:rsid w:val="00796231"/>
    <w:rsid w:val="007A1CB3"/>
    <w:rsid w:val="007A21B2"/>
    <w:rsid w:val="007A2C8A"/>
    <w:rsid w:val="007A306F"/>
    <w:rsid w:val="007A43A6"/>
    <w:rsid w:val="007A58A6"/>
    <w:rsid w:val="007A75D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B04"/>
    <w:rsid w:val="007D5901"/>
    <w:rsid w:val="007D6DE0"/>
    <w:rsid w:val="007D7526"/>
    <w:rsid w:val="007E4610"/>
    <w:rsid w:val="007E4715"/>
    <w:rsid w:val="007E505B"/>
    <w:rsid w:val="007E7091"/>
    <w:rsid w:val="00801E33"/>
    <w:rsid w:val="00803FAE"/>
    <w:rsid w:val="0080605F"/>
    <w:rsid w:val="00807786"/>
    <w:rsid w:val="00811FCB"/>
    <w:rsid w:val="008158D6"/>
    <w:rsid w:val="008169BD"/>
    <w:rsid w:val="00817196"/>
    <w:rsid w:val="00820212"/>
    <w:rsid w:val="00821F05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CE9"/>
    <w:rsid w:val="00854F97"/>
    <w:rsid w:val="00856911"/>
    <w:rsid w:val="00860376"/>
    <w:rsid w:val="00862860"/>
    <w:rsid w:val="008677FD"/>
    <w:rsid w:val="008706D4"/>
    <w:rsid w:val="00870F8A"/>
    <w:rsid w:val="008719A4"/>
    <w:rsid w:val="00871D23"/>
    <w:rsid w:val="00873DB0"/>
    <w:rsid w:val="00874312"/>
    <w:rsid w:val="0087437C"/>
    <w:rsid w:val="00875242"/>
    <w:rsid w:val="00875CD7"/>
    <w:rsid w:val="00876B4D"/>
    <w:rsid w:val="00877507"/>
    <w:rsid w:val="00877F18"/>
    <w:rsid w:val="00887100"/>
    <w:rsid w:val="00891534"/>
    <w:rsid w:val="008915B8"/>
    <w:rsid w:val="0089343F"/>
    <w:rsid w:val="00894A88"/>
    <w:rsid w:val="00895386"/>
    <w:rsid w:val="008955E0"/>
    <w:rsid w:val="00895F11"/>
    <w:rsid w:val="008A0963"/>
    <w:rsid w:val="008A21FF"/>
    <w:rsid w:val="008A24A9"/>
    <w:rsid w:val="008A2CE2"/>
    <w:rsid w:val="008A30AC"/>
    <w:rsid w:val="008A34AE"/>
    <w:rsid w:val="008A44B8"/>
    <w:rsid w:val="008A51A8"/>
    <w:rsid w:val="008A54C7"/>
    <w:rsid w:val="008A77D8"/>
    <w:rsid w:val="008B0483"/>
    <w:rsid w:val="008B120C"/>
    <w:rsid w:val="008B51A0"/>
    <w:rsid w:val="008B592A"/>
    <w:rsid w:val="008B5EA0"/>
    <w:rsid w:val="008B7B5C"/>
    <w:rsid w:val="008C0C99"/>
    <w:rsid w:val="008C2017"/>
    <w:rsid w:val="008C4958"/>
    <w:rsid w:val="008C4BAA"/>
    <w:rsid w:val="008C6328"/>
    <w:rsid w:val="008C64F7"/>
    <w:rsid w:val="008C6AE8"/>
    <w:rsid w:val="008C7573"/>
    <w:rsid w:val="008D34F1"/>
    <w:rsid w:val="008D39D8"/>
    <w:rsid w:val="008D3AE4"/>
    <w:rsid w:val="008D6D1A"/>
    <w:rsid w:val="008E065E"/>
    <w:rsid w:val="008E0927"/>
    <w:rsid w:val="008E1909"/>
    <w:rsid w:val="008E70AB"/>
    <w:rsid w:val="008F1EAB"/>
    <w:rsid w:val="008F33DC"/>
    <w:rsid w:val="008F477F"/>
    <w:rsid w:val="008F6F83"/>
    <w:rsid w:val="008F75FB"/>
    <w:rsid w:val="00900DD4"/>
    <w:rsid w:val="0090106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1521"/>
    <w:rsid w:val="00922010"/>
    <w:rsid w:val="00931BD9"/>
    <w:rsid w:val="009368F3"/>
    <w:rsid w:val="009371D0"/>
    <w:rsid w:val="00941636"/>
    <w:rsid w:val="00943742"/>
    <w:rsid w:val="00945AE9"/>
    <w:rsid w:val="00945C05"/>
    <w:rsid w:val="00945F96"/>
    <w:rsid w:val="00946945"/>
    <w:rsid w:val="00947713"/>
    <w:rsid w:val="00950DE7"/>
    <w:rsid w:val="009531BE"/>
    <w:rsid w:val="00953920"/>
    <w:rsid w:val="00953D47"/>
    <w:rsid w:val="00954AA2"/>
    <w:rsid w:val="009553A6"/>
    <w:rsid w:val="0095681E"/>
    <w:rsid w:val="009572D4"/>
    <w:rsid w:val="0096033E"/>
    <w:rsid w:val="00961921"/>
    <w:rsid w:val="00963E50"/>
    <w:rsid w:val="0096430A"/>
    <w:rsid w:val="0096554B"/>
    <w:rsid w:val="0096584A"/>
    <w:rsid w:val="009667EF"/>
    <w:rsid w:val="00971F08"/>
    <w:rsid w:val="009734C3"/>
    <w:rsid w:val="0097603D"/>
    <w:rsid w:val="00976949"/>
    <w:rsid w:val="00980477"/>
    <w:rsid w:val="00985253"/>
    <w:rsid w:val="009853B3"/>
    <w:rsid w:val="00986B72"/>
    <w:rsid w:val="009904C6"/>
    <w:rsid w:val="00990630"/>
    <w:rsid w:val="0099165C"/>
    <w:rsid w:val="00991761"/>
    <w:rsid w:val="00994DCA"/>
    <w:rsid w:val="00995443"/>
    <w:rsid w:val="009960EC"/>
    <w:rsid w:val="009970DD"/>
    <w:rsid w:val="009A0FBA"/>
    <w:rsid w:val="009A1601"/>
    <w:rsid w:val="009A462D"/>
    <w:rsid w:val="009A5CBA"/>
    <w:rsid w:val="009A62AC"/>
    <w:rsid w:val="009A6D4B"/>
    <w:rsid w:val="009B1F30"/>
    <w:rsid w:val="009B3AC2"/>
    <w:rsid w:val="009B4DF4"/>
    <w:rsid w:val="009B564E"/>
    <w:rsid w:val="009B7E87"/>
    <w:rsid w:val="009C103A"/>
    <w:rsid w:val="009C1F1F"/>
    <w:rsid w:val="009C315D"/>
    <w:rsid w:val="009C403E"/>
    <w:rsid w:val="009D1481"/>
    <w:rsid w:val="009D4FF0"/>
    <w:rsid w:val="009D703C"/>
    <w:rsid w:val="009D718F"/>
    <w:rsid w:val="009E068F"/>
    <w:rsid w:val="009E14E0"/>
    <w:rsid w:val="009E35DB"/>
    <w:rsid w:val="009E47A3"/>
    <w:rsid w:val="009F08F3"/>
    <w:rsid w:val="009F0B40"/>
    <w:rsid w:val="009F1ED2"/>
    <w:rsid w:val="009F344F"/>
    <w:rsid w:val="00A048A8"/>
    <w:rsid w:val="00A04F49"/>
    <w:rsid w:val="00A10843"/>
    <w:rsid w:val="00A13E54"/>
    <w:rsid w:val="00A17F63"/>
    <w:rsid w:val="00A2052C"/>
    <w:rsid w:val="00A2193B"/>
    <w:rsid w:val="00A2351A"/>
    <w:rsid w:val="00A2547B"/>
    <w:rsid w:val="00A264A9"/>
    <w:rsid w:val="00A27785"/>
    <w:rsid w:val="00A30187"/>
    <w:rsid w:val="00A3448A"/>
    <w:rsid w:val="00A36297"/>
    <w:rsid w:val="00A41E2B"/>
    <w:rsid w:val="00A45B74"/>
    <w:rsid w:val="00A52E1D"/>
    <w:rsid w:val="00A56193"/>
    <w:rsid w:val="00A61499"/>
    <w:rsid w:val="00A61F73"/>
    <w:rsid w:val="00A62316"/>
    <w:rsid w:val="00A62A77"/>
    <w:rsid w:val="00A63483"/>
    <w:rsid w:val="00A63BCD"/>
    <w:rsid w:val="00A657D7"/>
    <w:rsid w:val="00A660AC"/>
    <w:rsid w:val="00A66F55"/>
    <w:rsid w:val="00A67E6C"/>
    <w:rsid w:val="00A71B99"/>
    <w:rsid w:val="00A739D0"/>
    <w:rsid w:val="00A761D4"/>
    <w:rsid w:val="00A77EC4"/>
    <w:rsid w:val="00A8046D"/>
    <w:rsid w:val="00A806DD"/>
    <w:rsid w:val="00A87308"/>
    <w:rsid w:val="00A87C47"/>
    <w:rsid w:val="00A92879"/>
    <w:rsid w:val="00A9442A"/>
    <w:rsid w:val="00A954B9"/>
    <w:rsid w:val="00AA016F"/>
    <w:rsid w:val="00AA1ED6"/>
    <w:rsid w:val="00AA51D6"/>
    <w:rsid w:val="00AA7D8F"/>
    <w:rsid w:val="00AB02BC"/>
    <w:rsid w:val="00AB0BC8"/>
    <w:rsid w:val="00AB11CA"/>
    <w:rsid w:val="00AB14D9"/>
    <w:rsid w:val="00AB4AB8"/>
    <w:rsid w:val="00AB56B3"/>
    <w:rsid w:val="00AB655E"/>
    <w:rsid w:val="00AC007F"/>
    <w:rsid w:val="00AC2ECD"/>
    <w:rsid w:val="00AC3119"/>
    <w:rsid w:val="00AC3249"/>
    <w:rsid w:val="00AC49FB"/>
    <w:rsid w:val="00AC5A10"/>
    <w:rsid w:val="00AD0AA3"/>
    <w:rsid w:val="00AD3F94"/>
    <w:rsid w:val="00AD45C5"/>
    <w:rsid w:val="00AD4A5A"/>
    <w:rsid w:val="00AE27AC"/>
    <w:rsid w:val="00AE3743"/>
    <w:rsid w:val="00AE39AD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CA1"/>
    <w:rsid w:val="00B149D4"/>
    <w:rsid w:val="00B157F9"/>
    <w:rsid w:val="00B15DC1"/>
    <w:rsid w:val="00B20256"/>
    <w:rsid w:val="00B20D09"/>
    <w:rsid w:val="00B2763F"/>
    <w:rsid w:val="00B27AAC"/>
    <w:rsid w:val="00B30929"/>
    <w:rsid w:val="00B33CFC"/>
    <w:rsid w:val="00B372AA"/>
    <w:rsid w:val="00B40445"/>
    <w:rsid w:val="00B41888"/>
    <w:rsid w:val="00B439AF"/>
    <w:rsid w:val="00B45A52"/>
    <w:rsid w:val="00B46175"/>
    <w:rsid w:val="00B465D0"/>
    <w:rsid w:val="00B5088A"/>
    <w:rsid w:val="00B6188F"/>
    <w:rsid w:val="00B658AF"/>
    <w:rsid w:val="00B664C7"/>
    <w:rsid w:val="00B739F6"/>
    <w:rsid w:val="00B76A61"/>
    <w:rsid w:val="00B76C51"/>
    <w:rsid w:val="00B77059"/>
    <w:rsid w:val="00B80C8E"/>
    <w:rsid w:val="00B81A6C"/>
    <w:rsid w:val="00B85DE5"/>
    <w:rsid w:val="00B90F73"/>
    <w:rsid w:val="00B92E66"/>
    <w:rsid w:val="00B93B59"/>
    <w:rsid w:val="00B9406A"/>
    <w:rsid w:val="00BA2280"/>
    <w:rsid w:val="00BA2A08"/>
    <w:rsid w:val="00BA33F8"/>
    <w:rsid w:val="00BA56D2"/>
    <w:rsid w:val="00BA68F0"/>
    <w:rsid w:val="00BA76E0"/>
    <w:rsid w:val="00BB0369"/>
    <w:rsid w:val="00BB08D7"/>
    <w:rsid w:val="00BB2A25"/>
    <w:rsid w:val="00BB51E9"/>
    <w:rsid w:val="00BB5593"/>
    <w:rsid w:val="00BB7BF5"/>
    <w:rsid w:val="00BC0FDC"/>
    <w:rsid w:val="00BC2D12"/>
    <w:rsid w:val="00BC3053"/>
    <w:rsid w:val="00BC4D2E"/>
    <w:rsid w:val="00BD2B4A"/>
    <w:rsid w:val="00BD48AC"/>
    <w:rsid w:val="00BD5F1A"/>
    <w:rsid w:val="00BE1234"/>
    <w:rsid w:val="00BE2B7B"/>
    <w:rsid w:val="00BE2FA6"/>
    <w:rsid w:val="00BE333F"/>
    <w:rsid w:val="00BE6FF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9AA"/>
    <w:rsid w:val="00C07377"/>
    <w:rsid w:val="00C10478"/>
    <w:rsid w:val="00C11D96"/>
    <w:rsid w:val="00C12107"/>
    <w:rsid w:val="00C14D4B"/>
    <w:rsid w:val="00C154BB"/>
    <w:rsid w:val="00C239AD"/>
    <w:rsid w:val="00C24345"/>
    <w:rsid w:val="00C2742D"/>
    <w:rsid w:val="00C279B5"/>
    <w:rsid w:val="00C27C45"/>
    <w:rsid w:val="00C31A43"/>
    <w:rsid w:val="00C3633C"/>
    <w:rsid w:val="00C36DF9"/>
    <w:rsid w:val="00C3719D"/>
    <w:rsid w:val="00C4023B"/>
    <w:rsid w:val="00C44312"/>
    <w:rsid w:val="00C50E65"/>
    <w:rsid w:val="00C54995"/>
    <w:rsid w:val="00C54D41"/>
    <w:rsid w:val="00C5634A"/>
    <w:rsid w:val="00C60783"/>
    <w:rsid w:val="00C61CDA"/>
    <w:rsid w:val="00C64672"/>
    <w:rsid w:val="00C70697"/>
    <w:rsid w:val="00C72EF4"/>
    <w:rsid w:val="00C75D2F"/>
    <w:rsid w:val="00C767BE"/>
    <w:rsid w:val="00C76E3C"/>
    <w:rsid w:val="00C81568"/>
    <w:rsid w:val="00C82A72"/>
    <w:rsid w:val="00C84D3E"/>
    <w:rsid w:val="00C9027A"/>
    <w:rsid w:val="00C9068E"/>
    <w:rsid w:val="00C90F62"/>
    <w:rsid w:val="00C93C4B"/>
    <w:rsid w:val="00C944AB"/>
    <w:rsid w:val="00C95B40"/>
    <w:rsid w:val="00C96D8B"/>
    <w:rsid w:val="00CA1ED8"/>
    <w:rsid w:val="00CA737A"/>
    <w:rsid w:val="00CA7A97"/>
    <w:rsid w:val="00CB1F63"/>
    <w:rsid w:val="00CB7170"/>
    <w:rsid w:val="00CC0396"/>
    <w:rsid w:val="00CC040E"/>
    <w:rsid w:val="00CC111F"/>
    <w:rsid w:val="00CC2011"/>
    <w:rsid w:val="00CC3EA0"/>
    <w:rsid w:val="00CC5CEE"/>
    <w:rsid w:val="00CC7B45"/>
    <w:rsid w:val="00CD0E41"/>
    <w:rsid w:val="00CD1188"/>
    <w:rsid w:val="00CD2ED1"/>
    <w:rsid w:val="00CD337B"/>
    <w:rsid w:val="00CD59B0"/>
    <w:rsid w:val="00CD75A9"/>
    <w:rsid w:val="00CD7A45"/>
    <w:rsid w:val="00CE0424"/>
    <w:rsid w:val="00CE559B"/>
    <w:rsid w:val="00CE7561"/>
    <w:rsid w:val="00CF1354"/>
    <w:rsid w:val="00CF3B1F"/>
    <w:rsid w:val="00CF3BF6"/>
    <w:rsid w:val="00CF4530"/>
    <w:rsid w:val="00CF625B"/>
    <w:rsid w:val="00CF687E"/>
    <w:rsid w:val="00D01647"/>
    <w:rsid w:val="00D0349B"/>
    <w:rsid w:val="00D04699"/>
    <w:rsid w:val="00D05834"/>
    <w:rsid w:val="00D10249"/>
    <w:rsid w:val="00D11180"/>
    <w:rsid w:val="00D115C3"/>
    <w:rsid w:val="00D11897"/>
    <w:rsid w:val="00D13135"/>
    <w:rsid w:val="00D13E4E"/>
    <w:rsid w:val="00D20C9B"/>
    <w:rsid w:val="00D2232F"/>
    <w:rsid w:val="00D22E2C"/>
    <w:rsid w:val="00D239A7"/>
    <w:rsid w:val="00D23F47"/>
    <w:rsid w:val="00D252D1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5CD8"/>
    <w:rsid w:val="00D576CA"/>
    <w:rsid w:val="00D616AA"/>
    <w:rsid w:val="00D61AF5"/>
    <w:rsid w:val="00D652B5"/>
    <w:rsid w:val="00D66155"/>
    <w:rsid w:val="00D708B0"/>
    <w:rsid w:val="00D753D4"/>
    <w:rsid w:val="00D77B1D"/>
    <w:rsid w:val="00D8021F"/>
    <w:rsid w:val="00D80383"/>
    <w:rsid w:val="00D823C6"/>
    <w:rsid w:val="00D8482F"/>
    <w:rsid w:val="00D86847"/>
    <w:rsid w:val="00D86CA3"/>
    <w:rsid w:val="00D871CE"/>
    <w:rsid w:val="00D9196D"/>
    <w:rsid w:val="00D92272"/>
    <w:rsid w:val="00D92982"/>
    <w:rsid w:val="00DA18D6"/>
    <w:rsid w:val="00DA2BE0"/>
    <w:rsid w:val="00DA305E"/>
    <w:rsid w:val="00DA5417"/>
    <w:rsid w:val="00DA56E8"/>
    <w:rsid w:val="00DA7350"/>
    <w:rsid w:val="00DB0A9F"/>
    <w:rsid w:val="00DB377D"/>
    <w:rsid w:val="00DB56AE"/>
    <w:rsid w:val="00DB6990"/>
    <w:rsid w:val="00DC2D36"/>
    <w:rsid w:val="00DC53EF"/>
    <w:rsid w:val="00DD0D7A"/>
    <w:rsid w:val="00DE5608"/>
    <w:rsid w:val="00DE58D0"/>
    <w:rsid w:val="00DE654F"/>
    <w:rsid w:val="00DF0B6E"/>
    <w:rsid w:val="00DF15E0"/>
    <w:rsid w:val="00DF37A0"/>
    <w:rsid w:val="00DF500E"/>
    <w:rsid w:val="00DF544B"/>
    <w:rsid w:val="00E030E4"/>
    <w:rsid w:val="00E06BB4"/>
    <w:rsid w:val="00E110E7"/>
    <w:rsid w:val="00E1146E"/>
    <w:rsid w:val="00E11B20"/>
    <w:rsid w:val="00E147E4"/>
    <w:rsid w:val="00E1528D"/>
    <w:rsid w:val="00E17FA2"/>
    <w:rsid w:val="00E22330"/>
    <w:rsid w:val="00E2412D"/>
    <w:rsid w:val="00E27E70"/>
    <w:rsid w:val="00E30B5A"/>
    <w:rsid w:val="00E3123D"/>
    <w:rsid w:val="00E31461"/>
    <w:rsid w:val="00E31D43"/>
    <w:rsid w:val="00E32608"/>
    <w:rsid w:val="00E34188"/>
    <w:rsid w:val="00E343FA"/>
    <w:rsid w:val="00E34B6E"/>
    <w:rsid w:val="00E35559"/>
    <w:rsid w:val="00E3723A"/>
    <w:rsid w:val="00E37860"/>
    <w:rsid w:val="00E40848"/>
    <w:rsid w:val="00E446F1"/>
    <w:rsid w:val="00E46886"/>
    <w:rsid w:val="00E47AEF"/>
    <w:rsid w:val="00E53B75"/>
    <w:rsid w:val="00E54E3B"/>
    <w:rsid w:val="00E57565"/>
    <w:rsid w:val="00E62347"/>
    <w:rsid w:val="00E63838"/>
    <w:rsid w:val="00E64434"/>
    <w:rsid w:val="00E67C51"/>
    <w:rsid w:val="00E70581"/>
    <w:rsid w:val="00E70B5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95C"/>
    <w:rsid w:val="00EA7A41"/>
    <w:rsid w:val="00EB077B"/>
    <w:rsid w:val="00EB4093"/>
    <w:rsid w:val="00EB4EA2"/>
    <w:rsid w:val="00EC27C6"/>
    <w:rsid w:val="00EC4207"/>
    <w:rsid w:val="00EC4D95"/>
    <w:rsid w:val="00EC5653"/>
    <w:rsid w:val="00EC71CE"/>
    <w:rsid w:val="00ED1006"/>
    <w:rsid w:val="00EE21C7"/>
    <w:rsid w:val="00EE2AB1"/>
    <w:rsid w:val="00EE6126"/>
    <w:rsid w:val="00EF18FE"/>
    <w:rsid w:val="00EF2268"/>
    <w:rsid w:val="00EF5787"/>
    <w:rsid w:val="00EF60D0"/>
    <w:rsid w:val="00F0017E"/>
    <w:rsid w:val="00F0528D"/>
    <w:rsid w:val="00F05C8E"/>
    <w:rsid w:val="00F06C67"/>
    <w:rsid w:val="00F06DFD"/>
    <w:rsid w:val="00F071D1"/>
    <w:rsid w:val="00F07533"/>
    <w:rsid w:val="00F10629"/>
    <w:rsid w:val="00F10DDD"/>
    <w:rsid w:val="00F1270B"/>
    <w:rsid w:val="00F148FD"/>
    <w:rsid w:val="00F15FA5"/>
    <w:rsid w:val="00F209B7"/>
    <w:rsid w:val="00F2376F"/>
    <w:rsid w:val="00F243D8"/>
    <w:rsid w:val="00F25A8C"/>
    <w:rsid w:val="00F30828"/>
    <w:rsid w:val="00F313D6"/>
    <w:rsid w:val="00F34088"/>
    <w:rsid w:val="00F376A7"/>
    <w:rsid w:val="00F40F0C"/>
    <w:rsid w:val="00F4766C"/>
    <w:rsid w:val="00F507D1"/>
    <w:rsid w:val="00F519CE"/>
    <w:rsid w:val="00F51ADA"/>
    <w:rsid w:val="00F53482"/>
    <w:rsid w:val="00F5638F"/>
    <w:rsid w:val="00F6025F"/>
    <w:rsid w:val="00F607C5"/>
    <w:rsid w:val="00F60DEA"/>
    <w:rsid w:val="00F6302A"/>
    <w:rsid w:val="00F64C2B"/>
    <w:rsid w:val="00F651BE"/>
    <w:rsid w:val="00F66C27"/>
    <w:rsid w:val="00F67A18"/>
    <w:rsid w:val="00F67E9F"/>
    <w:rsid w:val="00F67F53"/>
    <w:rsid w:val="00F703BE"/>
    <w:rsid w:val="00F7087F"/>
    <w:rsid w:val="00F71F69"/>
    <w:rsid w:val="00F72B72"/>
    <w:rsid w:val="00F74BB9"/>
    <w:rsid w:val="00F75582"/>
    <w:rsid w:val="00F765A6"/>
    <w:rsid w:val="00F76EFA"/>
    <w:rsid w:val="00F804BE"/>
    <w:rsid w:val="00F817CE"/>
    <w:rsid w:val="00F8456C"/>
    <w:rsid w:val="00F859D8"/>
    <w:rsid w:val="00F868F5"/>
    <w:rsid w:val="00F87B6B"/>
    <w:rsid w:val="00F9056A"/>
    <w:rsid w:val="00F90F8D"/>
    <w:rsid w:val="00F92782"/>
    <w:rsid w:val="00F93380"/>
    <w:rsid w:val="00F93AA9"/>
    <w:rsid w:val="00F953D2"/>
    <w:rsid w:val="00F96985"/>
    <w:rsid w:val="00F97838"/>
    <w:rsid w:val="00FA2948"/>
    <w:rsid w:val="00FA2BB3"/>
    <w:rsid w:val="00FA4A9D"/>
    <w:rsid w:val="00FA7D87"/>
    <w:rsid w:val="00FB4C80"/>
    <w:rsid w:val="00FB6A6A"/>
    <w:rsid w:val="00FC086C"/>
    <w:rsid w:val="00FC589B"/>
    <w:rsid w:val="00FC6C9A"/>
    <w:rsid w:val="00FC7429"/>
    <w:rsid w:val="00FD07F6"/>
    <w:rsid w:val="00FD18E0"/>
    <w:rsid w:val="00FD1EC8"/>
    <w:rsid w:val="00FD47ED"/>
    <w:rsid w:val="00FD74DB"/>
    <w:rsid w:val="00FD7660"/>
    <w:rsid w:val="00FE0655"/>
    <w:rsid w:val="00FE0F6F"/>
    <w:rsid w:val="00FE2365"/>
    <w:rsid w:val="00FE4C7B"/>
    <w:rsid w:val="00FE7336"/>
    <w:rsid w:val="00FE787C"/>
    <w:rsid w:val="00FF0567"/>
    <w:rsid w:val="00FF45A5"/>
    <w:rsid w:val="00FF46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F62A3C5F-ABCE-46A4-9CA7-FF74733F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8E0"/>
    <w:pPr>
      <w:spacing w:after="160" w:line="259" w:lineRule="auto"/>
    </w:pPr>
    <w:rPr>
      <w:rFonts w:ascii="Arial" w:eastAsiaTheme="minorEastAsia" w:hAnsi="Arial" w:cstheme="minorBidi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18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18E0"/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BodyText">
    <w:name w:val="Body Text"/>
    <w:basedOn w:val="Normal"/>
    <w:link w:val="BodyTextChar"/>
    <w:rsid w:val="00A66F55"/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F66C2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ProposalChar">
    <w:name w:val="Proposal Char"/>
    <w:link w:val="Proposal"/>
    <w:rsid w:val="00F66C27"/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rsid w:val="00597CFE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F66C2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qFormat/>
    <w:locked/>
    <w:rsid w:val="00986B72"/>
    <w:rPr>
      <w:rFonts w:ascii="Times" w:hAnsi="Times" w:cs="Times"/>
      <w:lang w:eastAsia="x-none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86B72"/>
    <w:pPr>
      <w:ind w:leftChars="400" w:left="840" w:hanging="720"/>
    </w:pPr>
    <w:rPr>
      <w:rFonts w:ascii="Times" w:hAnsi="Times" w:cs="Times"/>
      <w:lang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52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53528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3646DF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emf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oleObject7.bin"/><Relationship Id="rId30" Type="http://schemas.openxmlformats.org/officeDocument/2006/relationships/header" Target="header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212</Value>
      <Value>214</Value>
      <Value>382</Value>
      <Value>5</Value>
      <Value>4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_dlc_DocId xmlns="f166a696-7b5b-4ccd-9f0c-ffde0cceec81">5NUHHDQN7SK2-1476151046-17862</_dlc_DocId>
    <_dlc_DocIdUrl xmlns="f166a696-7b5b-4ccd-9f0c-ffde0cceec81">
      <Url>https://ericsson.sharepoint.com/sites/star/_layouts/15/DocIdRedir.aspx?ID=5NUHHDQN7SK2-1476151046-17862</Url>
      <Description>5NUHHDQN7SK2-1476151046-17862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D1D29-B6B9-4021-9243-AAE1A6A94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96DAEB-5DCD-4252-8894-4EAB969254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B313CA-0BF2-46C6-AF9A-DCDE74C8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7</Pages>
  <Words>1963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Mats Folke</cp:lastModifiedBy>
  <cp:revision>252</cp:revision>
  <cp:lastPrinted>2008-01-31T16:09:00Z</cp:lastPrinted>
  <dcterms:created xsi:type="dcterms:W3CDTF">2018-02-12T13:58:00Z</dcterms:created>
  <dcterms:modified xsi:type="dcterms:W3CDTF">2018-02-15T20:26:00Z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1fb2583f-4258-4e59-819f-f9ab381eecca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EriCOLLProjectsTaxHTField0">
    <vt:lpwstr/>
  </property>
  <property fmtid="{D5CDD505-2E9C-101B-9397-08002B2CF9AE}" pid="19" name="EriCOLLCategoryTaxHTField0">
    <vt:lpwstr>Research|7f1f7aab-c784-40ec-8666-825d2ac7abef</vt:lpwstr>
  </property>
  <property fmtid="{D5CDD505-2E9C-101B-9397-08002B2CF9AE}" pid="20" name="EriCOLLCompetenceTaxHTField0">
    <vt:lpwstr/>
  </property>
  <property fmtid="{D5CDD505-2E9C-101B-9397-08002B2CF9AE}" pid="21" name="EriCOLLOrganizationUnitTaxHTField0">
    <vt:lpwstr>GFTE ER Radio Access Technologies|692a7af5-c1f7-4d68-b1ab-a7920dfecb78</vt:lpwstr>
  </property>
  <property fmtid="{D5CDD505-2E9C-101B-9397-08002B2CF9AE}" pid="22" name="EriCOLLCustomerTaxHTField0">
    <vt:lpwstr/>
  </property>
  <property fmtid="{D5CDD505-2E9C-101B-9397-08002B2CF9AE}" pid="23" name="EriCOLLCountryTaxHTField0">
    <vt:lpwstr/>
  </property>
  <property fmtid="{D5CDD505-2E9C-101B-9397-08002B2CF9AE}" pid="24" name="EriCOLLProcessTaxHTField0">
    <vt:lpwstr/>
  </property>
  <property fmtid="{D5CDD505-2E9C-101B-9397-08002B2CF9AE}" pid="25" name="EriCOLLProductsTaxHTField0">
    <vt:lpwstr/>
  </property>
</Properties>
</file>